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ЕВРАЗ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ИЙСКИЙ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ЭКОНОМИЧЕСКИЙ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СОЮЗ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155642023346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ДЕКЛАРАЦИЯ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СООТВЕТСТВИИ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40466926070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Заявитель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ОБЩЕСТВО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ОГРАНИЧЕННОЙ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ОТВЕТСТВЕННОСТЬЮ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НАГ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Место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нахождения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юридического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лица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места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осуществления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деятельности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620016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Россия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область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Свердловская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город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Екатеринбург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поселок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Совхозный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улица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Предельная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дом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корпус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Основной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государственный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регистрационный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1046603130881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Телефон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73433799838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электронной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почты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sales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nag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ru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лице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Генерального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Самоделко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Дмитрия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Георгиевича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заявляет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что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Оборудование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сетевое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шлюзы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VoIP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торговой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марки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серии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2500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3000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модели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1S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4S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8S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4840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8980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16S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24S, 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32S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2500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48S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2500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64S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2500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72S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SNR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VG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3000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112Ѕ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Изготовитель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DINSTAR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LIMITED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Место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нахождения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юридического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лица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места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деятельности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изготовлению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продукции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Китай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Floor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Vanke Cloud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City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Phase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Xingke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Street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Xili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Nanshan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Shenzhen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518000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Продукция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изготовлена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соответствии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Директивами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2014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Низковольтное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оборудование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2014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Электромагнитная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совместимость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Код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коды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ТН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ВЭД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ЕАЭС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8517620003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Серийный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выпуск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соответствует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требованиям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Технического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регламента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Таможенного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союза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безопасности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низковольтного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оборудования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ТР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ТС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004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Технического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регламента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Таможенного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союза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Электромагнитная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средств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ТР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ТС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Декларация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соответствии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принята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основа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приемо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сдаточных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испытаний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2459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года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эксплуатации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паспорта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Схема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декларирования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соответствия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1д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информ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ация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IEC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60950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2014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Оборудование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информационн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технологий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Требования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безопасности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Часть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Общие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требования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30804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средств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электромагнитная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Эмиссия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гармонических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составляющих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тока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потребляемым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током не более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16A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одной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фазе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Нормы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методы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испытаний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30804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средств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электромагнитная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изменений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напряжения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колебаний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напряжения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фликера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низковольтных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системах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электроснабжения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общего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назначения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Технические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средства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потребляемым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током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более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одной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фазе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подключаемые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электрической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сети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при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несоблюдении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определенных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условий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подключения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Нормы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методы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испытаний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CISPR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средств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электромагнитная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Оборудование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информационных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технологий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Устойчивость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электромагнитным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помехам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Требования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методы испытаний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30805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средств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электромагнитная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Оборудование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Радиопомехи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индустриальные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Нормы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методы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измерений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хранения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продукции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соответствии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требованиями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15150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Срок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хранения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службы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годности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указан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0"/>
          <w:szCs w:val="30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прилагаемой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продукции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эксплуатационной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Феде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ро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Декларация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соо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ветствии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действительна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даты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регистрации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включительно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2"/>
          <w:szCs w:val="12"/>
          <w:u w:val="none"/>
          <w:shd w:fill="auto" w:val="clear"/>
          <w:vertAlign w:val="baseline"/>
          <w:rtl w:val="0"/>
        </w:rPr>
        <w:t xml:space="preserve">EKO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12"/>
          <w:szCs w:val="12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2"/>
          <w:szCs w:val="12"/>
          <w:u w:val="none"/>
          <w:shd w:fill="auto" w:val="clear"/>
          <w:vertAlign w:val="baseline"/>
          <w:rtl w:val="0"/>
        </w:rPr>
        <w:t xml:space="preserve">НА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  <w:rtl w:val="0"/>
        </w:rPr>
        <w:t xml:space="preserve">СТВЕН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  <w:rtl w:val="0"/>
        </w:rPr>
        <w:t xml:space="preserve">А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0"/>
          <w:szCs w:val="1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0"/>
          <w:szCs w:val="10"/>
          <w:u w:val="none"/>
          <w:shd w:fill="auto" w:val="clear"/>
          <w:vertAlign w:val="baseline"/>
          <w:rtl w:val="0"/>
        </w:rPr>
        <w:t xml:space="preserve">riso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Самоделко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Дмитрий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Георгиевич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249027237354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заявителя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подпись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сноург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хо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  <w:rtl w:val="0"/>
        </w:rPr>
        <w:t xml:space="preserve">Керенност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  <w:rtl w:val="0"/>
        </w:rPr>
        <w:t xml:space="preserve">ь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о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Регистрационный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декларации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о соответствии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ЕАЭС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АБ53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01114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16"/>
          <w:szCs w:val="16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16"/>
          <w:szCs w:val="16"/>
          <w:u w:val="none"/>
          <w:shd w:fill="auto" w:val="clear"/>
          <w:vertAlign w:val="baseline"/>
          <w:rtl w:val="0"/>
        </w:rPr>
        <w:t xml:space="preserve">nata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декларации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соответствии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5d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2020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