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Утверждаю: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Руководитель технического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отдела  ООО “НАГ”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_____________Новиков С.В.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___________________2017г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Методика проверки 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ИБП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Екатеринбург </w:t>
      </w:r>
    </w:p>
    <w:p w:rsidR="00000000" w:rsidDel="00000000" w:rsidP="00000000" w:rsidRDefault="00000000" w:rsidRPr="00000000" w14:paraId="0000002A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2017г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началом испытаний необходимо ознакомиться со всей документацией предоставленной на оборудование, в случае отсутствия, запросить информацию у производителя.</w:t>
      </w:r>
    </w:p>
    <w:p w:rsidR="00000000" w:rsidDel="00000000" w:rsidP="00000000" w:rsidRDefault="00000000" w:rsidRPr="00000000" w14:paraId="0000002C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необходимо провести визуальный осмотр оборудования с вскрытием корпуса, на предмет наличия повреждений.</w:t>
      </w:r>
    </w:p>
    <w:p w:rsidR="00000000" w:rsidDel="00000000" w:rsidP="00000000" w:rsidRDefault="00000000" w:rsidRPr="00000000" w14:paraId="0000002D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3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jc w:val="both"/>
        <w:rPr>
          <w:sz w:val="28"/>
          <w:szCs w:val="28"/>
        </w:rPr>
      </w:pPr>
      <w:bookmarkStart w:colFirst="0" w:colLast="0" w:name="_m1ori9multjc" w:id="0"/>
      <w:bookmarkEnd w:id="0"/>
      <w:r w:rsidDel="00000000" w:rsidR="00000000" w:rsidRPr="00000000">
        <w:rPr>
          <w:sz w:val="28"/>
          <w:szCs w:val="28"/>
          <w:rtl w:val="0"/>
        </w:rPr>
        <w:t xml:space="preserve">1. Список необходимого оборудования:</w:t>
      </w:r>
    </w:p>
    <w:p w:rsidR="00000000" w:rsidDel="00000000" w:rsidP="00000000" w:rsidRDefault="00000000" w:rsidRPr="00000000" w14:paraId="00000030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Для проведения исследований необходимо подготовить следующее оборудование:</w:t>
      </w:r>
    </w:p>
    <w:p w:rsidR="00000000" w:rsidDel="00000000" w:rsidP="00000000" w:rsidRDefault="00000000" w:rsidRPr="00000000" w14:paraId="00000031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1) ЛАТР;</w:t>
      </w:r>
    </w:p>
    <w:p w:rsidR="00000000" w:rsidDel="00000000" w:rsidP="00000000" w:rsidRDefault="00000000" w:rsidRPr="00000000" w14:paraId="00000033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2) Исправный аккумулятор (ёмкость подбирается в соответствии с методикой);</w:t>
      </w:r>
    </w:p>
    <w:p w:rsidR="00000000" w:rsidDel="00000000" w:rsidP="00000000" w:rsidRDefault="00000000" w:rsidRPr="00000000" w14:paraId="00000034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3) Термопара;</w:t>
      </w:r>
    </w:p>
    <w:p w:rsidR="00000000" w:rsidDel="00000000" w:rsidP="00000000" w:rsidRDefault="00000000" w:rsidRPr="00000000" w14:paraId="00000035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4) Мультиметр CEM-DT9939;</w:t>
      </w:r>
    </w:p>
    <w:p w:rsidR="00000000" w:rsidDel="00000000" w:rsidP="00000000" w:rsidRDefault="00000000" w:rsidRPr="00000000" w14:paraId="00000036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5) Мультиметр S-Line MY-64;</w:t>
      </w:r>
    </w:p>
    <w:p w:rsidR="00000000" w:rsidDel="00000000" w:rsidP="00000000" w:rsidRDefault="00000000" w:rsidRPr="00000000" w14:paraId="00000037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6) Автоматический выключатель Tesla, номинал 6А;</w:t>
      </w:r>
    </w:p>
    <w:p w:rsidR="00000000" w:rsidDel="00000000" w:rsidP="00000000" w:rsidRDefault="00000000" w:rsidRPr="00000000" w14:paraId="00000038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7) Осциллограф TDS1002C-EDU;</w:t>
      </w:r>
    </w:p>
    <w:p w:rsidR="00000000" w:rsidDel="00000000" w:rsidP="00000000" w:rsidRDefault="00000000" w:rsidRPr="00000000" w14:paraId="00000039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8) Делитель Pintek DP-25;</w:t>
      </w:r>
    </w:p>
    <w:p w:rsidR="00000000" w:rsidDel="00000000" w:rsidP="00000000" w:rsidRDefault="00000000" w:rsidRPr="00000000" w14:paraId="0000003A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9) Блоки розеток;</w:t>
      </w:r>
    </w:p>
    <w:p w:rsidR="00000000" w:rsidDel="00000000" w:rsidP="00000000" w:rsidRDefault="00000000" w:rsidRPr="00000000" w14:paraId="0000003B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10) Коммутационный кабель.</w:t>
      </w:r>
    </w:p>
    <w:p w:rsidR="00000000" w:rsidDel="00000000" w:rsidP="00000000" w:rsidRDefault="00000000" w:rsidRPr="00000000" w14:paraId="0000003C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Перед началом испытаний также необходимо подобрать соответствующие уровни нагрузки*:</w:t>
      </w:r>
    </w:p>
    <w:p w:rsidR="00000000" w:rsidDel="00000000" w:rsidP="00000000" w:rsidRDefault="00000000" w:rsidRPr="00000000" w14:paraId="0000003E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1) ХХ;</w:t>
      </w:r>
    </w:p>
    <w:p w:rsidR="00000000" w:rsidDel="00000000" w:rsidP="00000000" w:rsidRDefault="00000000" w:rsidRPr="00000000" w14:paraId="0000003F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2) 25%;</w:t>
      </w:r>
    </w:p>
    <w:p w:rsidR="00000000" w:rsidDel="00000000" w:rsidP="00000000" w:rsidRDefault="00000000" w:rsidRPr="00000000" w14:paraId="00000040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3) 50%;</w:t>
      </w:r>
    </w:p>
    <w:p w:rsidR="00000000" w:rsidDel="00000000" w:rsidP="00000000" w:rsidRDefault="00000000" w:rsidRPr="00000000" w14:paraId="00000041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4) 75%;</w:t>
      </w:r>
    </w:p>
    <w:p w:rsidR="00000000" w:rsidDel="00000000" w:rsidP="00000000" w:rsidRDefault="00000000" w:rsidRPr="00000000" w14:paraId="00000042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5) 100%;</w:t>
      </w:r>
    </w:p>
    <w:p w:rsidR="00000000" w:rsidDel="00000000" w:rsidP="00000000" w:rsidRDefault="00000000" w:rsidRPr="00000000" w14:paraId="00000043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6) 120%;</w:t>
      </w:r>
    </w:p>
    <w:p w:rsidR="00000000" w:rsidDel="00000000" w:rsidP="00000000" w:rsidRDefault="00000000" w:rsidRPr="00000000" w14:paraId="00000044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7) 160%;</w:t>
      </w:r>
    </w:p>
    <w:p w:rsidR="00000000" w:rsidDel="00000000" w:rsidP="00000000" w:rsidRDefault="00000000" w:rsidRPr="00000000" w14:paraId="00000045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8) 200%</w:t>
      </w:r>
    </w:p>
    <w:p w:rsidR="00000000" w:rsidDel="00000000" w:rsidP="00000000" w:rsidRDefault="00000000" w:rsidRPr="00000000" w14:paraId="00000046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Все испытания необходимо проводить при разных уровнях нагрузки*: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ХХ;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25%;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50%;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75%;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100%.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840"/>
        <w:rPr/>
      </w:pPr>
      <w:r w:rsidDel="00000000" w:rsidR="00000000" w:rsidRPr="00000000">
        <w:rPr>
          <w:rtl w:val="0"/>
        </w:rPr>
        <w:t xml:space="preserve">Значения указаны в процентных соотношениях от указанной производителем номинальной мощности.</w:t>
      </w:r>
    </w:p>
    <w:p w:rsidR="00000000" w:rsidDel="00000000" w:rsidP="00000000" w:rsidRDefault="00000000" w:rsidRPr="00000000" w14:paraId="0000004F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* - допустимо отклонение в пределах 10 %.</w:t>
      </w:r>
    </w:p>
    <w:p w:rsidR="00000000" w:rsidDel="00000000" w:rsidP="00000000" w:rsidRDefault="00000000" w:rsidRPr="00000000" w14:paraId="00000051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Перед подключением к сети, необходимо выполнить проверку на наличие КЗ на входных, выходных и цепях АКБ.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>
          <w:sz w:val="28"/>
          <w:szCs w:val="28"/>
        </w:rPr>
      </w:pPr>
      <w:bookmarkStart w:colFirst="0" w:colLast="0" w:name="_ae0mfml98wto" w:id="1"/>
      <w:bookmarkEnd w:id="1"/>
      <w:r w:rsidDel="00000000" w:rsidR="00000000" w:rsidRPr="00000000">
        <w:rPr>
          <w:sz w:val="28"/>
          <w:szCs w:val="28"/>
          <w:rtl w:val="0"/>
        </w:rPr>
        <w:t xml:space="preserve">2. Список испытаний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/>
      </w:pPr>
      <w:hyperlink w:anchor="_diatewcw3us4">
        <w:r w:rsidDel="00000000" w:rsidR="00000000" w:rsidRPr="00000000">
          <w:rPr>
            <w:rtl w:val="0"/>
          </w:rPr>
          <w:t xml:space="preserve"> Проверка диапазона рабочего напряжения</w:t>
        </w:r>
      </w:hyperlink>
      <w:r w:rsidDel="00000000" w:rsidR="00000000" w:rsidRPr="00000000">
        <w:rPr>
          <w:rtl w:val="0"/>
        </w:rPr>
        <w:t xml:space="preserve">: Однофазные ИБП, Трехфазные ИБП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hyperlink r:id="rId6">
        <w:r w:rsidDel="00000000" w:rsidR="00000000" w:rsidRPr="00000000">
          <w:rPr>
            <w:rtl w:val="0"/>
          </w:rPr>
          <w:t xml:space="preserve">Разрядные, зарядные характеристики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1845" w:hanging="360"/>
        <w:rPr/>
      </w:pPr>
      <w:r w:rsidDel="00000000" w:rsidR="00000000" w:rsidRPr="00000000">
        <w:rPr>
          <w:rtl w:val="0"/>
        </w:rPr>
        <w:t xml:space="preserve">Разряд АКБ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1845" w:hanging="360"/>
        <w:rPr/>
      </w:pPr>
      <w:r w:rsidDel="00000000" w:rsidR="00000000" w:rsidRPr="00000000">
        <w:rPr>
          <w:rtl w:val="0"/>
        </w:rPr>
        <w:t xml:space="preserve">Заряд АКБ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Измерение тока, потребляемого устройством. Расчет КПД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Проверка по перегрузочной способности устройства: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Испытания с использование осциллографа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1845" w:hanging="360"/>
        <w:rPr/>
      </w:pPr>
      <w:r w:rsidDel="00000000" w:rsidR="00000000" w:rsidRPr="00000000">
        <w:rPr>
          <w:rtl w:val="0"/>
        </w:rPr>
        <w:t xml:space="preserve">Форма выходного сигнала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1845" w:hanging="360"/>
        <w:rPr/>
      </w:pPr>
      <w:r w:rsidDel="00000000" w:rsidR="00000000" w:rsidRPr="00000000">
        <w:rPr>
          <w:rtl w:val="0"/>
        </w:rPr>
        <w:t xml:space="preserve">Время переключения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Проверка сопротивления изоляции (по возможности)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Проверка функционала управляющего ПО, пр наличии:</w:t>
      </w:r>
    </w:p>
    <w:p w:rsidR="00000000" w:rsidDel="00000000" w:rsidP="00000000" w:rsidRDefault="00000000" w:rsidRPr="00000000" w14:paraId="00000060">
      <w:pPr>
        <w:pStyle w:val="Heading3"/>
        <w:rPr>
          <w:i w:val="1"/>
        </w:rPr>
      </w:pPr>
      <w:bookmarkStart w:colFirst="0" w:colLast="0" w:name="_diatewcw3us4" w:id="2"/>
      <w:bookmarkEnd w:id="2"/>
      <w:r w:rsidDel="00000000" w:rsidR="00000000" w:rsidRPr="00000000">
        <w:rPr>
          <w:rtl w:val="0"/>
        </w:rPr>
        <w:t xml:space="preserve">2. 1. </w:t>
      </w:r>
      <w:r w:rsidDel="00000000" w:rsidR="00000000" w:rsidRPr="00000000">
        <w:rPr>
          <w:rtl w:val="0"/>
        </w:rPr>
        <w:t xml:space="preserve">Проверка диапазона рабочего напряжения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В цепи АКБ необходима фиксация изменения напряжения и тока (направление).</w:t>
      </w:r>
    </w:p>
    <w:p w:rsidR="00000000" w:rsidDel="00000000" w:rsidP="00000000" w:rsidRDefault="00000000" w:rsidRPr="00000000" w14:paraId="00000063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Также в отчет должны быть добавлены фото стенда, на котором проводились испытания.</w:t>
      </w:r>
    </w:p>
    <w:p w:rsidR="00000000" w:rsidDel="00000000" w:rsidP="00000000" w:rsidRDefault="00000000" w:rsidRPr="00000000" w14:paraId="00000064">
      <w:pPr>
        <w:pStyle w:val="Heading4"/>
        <w:ind w:firstLine="825"/>
        <w:jc w:val="both"/>
        <w:rPr/>
      </w:pPr>
      <w:bookmarkStart w:colFirst="0" w:colLast="0" w:name="_ribiedm5xr8y" w:id="3"/>
      <w:bookmarkEnd w:id="3"/>
      <w:r w:rsidDel="00000000" w:rsidR="00000000" w:rsidRPr="00000000">
        <w:rPr>
          <w:rtl w:val="0"/>
        </w:rPr>
        <w:t xml:space="preserve">2.1.1 Однофазные ИБП</w:t>
      </w:r>
    </w:p>
    <w:p w:rsidR="00000000" w:rsidDel="00000000" w:rsidP="00000000" w:rsidRDefault="00000000" w:rsidRPr="00000000" w14:paraId="00000065">
      <w:pPr>
        <w:ind w:firstLine="8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66">
      <w:pPr>
        <w:numPr>
          <w:ilvl w:val="0"/>
          <w:numId w:val="19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объект испытаний к электрической сети через ЛАТР;</w:t>
      </w:r>
    </w:p>
    <w:p w:rsidR="00000000" w:rsidDel="00000000" w:rsidP="00000000" w:rsidRDefault="00000000" w:rsidRPr="00000000" w14:paraId="00000067">
      <w:pPr>
        <w:numPr>
          <w:ilvl w:val="0"/>
          <w:numId w:val="19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Изменять значение входного напряжения с помощью ЛАТР.</w:t>
      </w:r>
    </w:p>
    <w:p w:rsidR="00000000" w:rsidDel="00000000" w:rsidP="00000000" w:rsidRDefault="00000000" w:rsidRPr="00000000" w14:paraId="00000068">
      <w:pPr>
        <w:ind w:firstLine="8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величина входного напряжения, при которой происходит переключение на работу от АКБ (снижение входного напряжения);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величина входного напряжения, при которой ИБП возвращается на работу от сети (повышение входного напряжения);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если имеется механизм переключения обмоток трансформатора, необходимо зафиксировать напряжения при которых происходит переключение обмоток, как при снижении, так и при повышении входного напряжения.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переворачивание </w:t>
      </w:r>
      <w:r w:rsidDel="00000000" w:rsidR="00000000" w:rsidRPr="00000000">
        <w:rPr>
          <w:rtl w:val="0"/>
        </w:rPr>
        <w:t xml:space="preserve">розетки</w:t>
      </w:r>
      <w:r w:rsidDel="00000000" w:rsidR="00000000" w:rsidRPr="00000000">
        <w:rPr>
          <w:rtl w:val="0"/>
        </w:rPr>
        <w:t xml:space="preserve"> входного напряжения (меняем местами фазу и нейтраль)</w:t>
      </w:r>
    </w:p>
    <w:p w:rsidR="00000000" w:rsidDel="00000000" w:rsidP="00000000" w:rsidRDefault="00000000" w:rsidRPr="00000000" w14:paraId="0000006D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При проведении данного испытания необходимо фиксировать изменение напряжения в выходных цепях.</w:t>
      </w:r>
    </w:p>
    <w:p w:rsidR="00000000" w:rsidDel="00000000" w:rsidP="00000000" w:rsidRDefault="00000000" w:rsidRPr="00000000" w14:paraId="0000006F">
      <w:pPr>
        <w:pStyle w:val="Heading4"/>
        <w:ind w:firstLine="825"/>
        <w:jc w:val="both"/>
        <w:rPr/>
      </w:pPr>
      <w:bookmarkStart w:colFirst="0" w:colLast="0" w:name="_j0vr2otwhfzi" w:id="4"/>
      <w:bookmarkEnd w:id="4"/>
      <w:r w:rsidDel="00000000" w:rsidR="00000000" w:rsidRPr="00000000">
        <w:rPr>
          <w:rtl w:val="0"/>
        </w:rPr>
        <w:t xml:space="preserve">2.1.2 Трехфазные ИБП</w:t>
      </w:r>
    </w:p>
    <w:p w:rsidR="00000000" w:rsidDel="00000000" w:rsidP="00000000" w:rsidRDefault="00000000" w:rsidRPr="00000000" w14:paraId="00000070">
      <w:pPr>
        <w:ind w:firstLine="8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Схема подключения - звезда</w:t>
      </w:r>
    </w:p>
    <w:p w:rsidR="00000000" w:rsidDel="00000000" w:rsidP="00000000" w:rsidRDefault="00000000" w:rsidRPr="00000000" w14:paraId="00000071">
      <w:pPr>
        <w:ind w:firstLine="8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одну из фаз через ЛАТР;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одну из фаз через автоматический выключатель;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Выполнить подключение ИБП к сети;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После полной инициализации и запуска отключить автомат;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Изменить входное напряжение с помощью ЛАТР;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нагрузку на одну из фаз;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Изменить чередование фаз.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8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отключение одной из фаз;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величина входного напряжения, при которой происходит переключение на работу от АКБ (снижение входного напряжения);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величина входного напряжения, при которой ИБП возвращается на работу от сети (повышение входного напряжения);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перекос нагрузки по фазам;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изменение чередования фаз.</w:t>
      </w:r>
    </w:p>
    <w:p w:rsidR="00000000" w:rsidDel="00000000" w:rsidP="00000000" w:rsidRDefault="00000000" w:rsidRPr="00000000" w14:paraId="00000080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840"/>
        <w:jc w:val="both"/>
        <w:rPr/>
      </w:pPr>
      <w:r w:rsidDel="00000000" w:rsidR="00000000" w:rsidRPr="00000000">
        <w:rPr>
          <w:rtl w:val="0"/>
        </w:rPr>
        <w:t xml:space="preserve">При проведении испытаний, необходимо следить за значениями выходного напряжения, по каждой из фаз.</w:t>
      </w:r>
    </w:p>
    <w:p w:rsidR="00000000" w:rsidDel="00000000" w:rsidP="00000000" w:rsidRDefault="00000000" w:rsidRPr="00000000" w14:paraId="00000082">
      <w:pPr>
        <w:pStyle w:val="Heading3"/>
        <w:rPr/>
      </w:pPr>
      <w:bookmarkStart w:colFirst="0" w:colLast="0" w:name="_gykz08i2mrwn" w:id="5"/>
      <w:bookmarkEnd w:id="5"/>
      <w:r w:rsidDel="00000000" w:rsidR="00000000" w:rsidRPr="00000000">
        <w:rPr>
          <w:rtl w:val="0"/>
        </w:rPr>
        <w:t xml:space="preserve">2.2 Разрядные, зарядные характеристики</w:t>
      </w:r>
    </w:p>
    <w:p w:rsidR="00000000" w:rsidDel="00000000" w:rsidP="00000000" w:rsidRDefault="00000000" w:rsidRPr="00000000" w14:paraId="00000083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Для проведения испытания необходимо:</w:t>
      </w:r>
    </w:p>
    <w:p w:rsidR="00000000" w:rsidDel="00000000" w:rsidP="00000000" w:rsidRDefault="00000000" w:rsidRPr="00000000" w14:paraId="00000085">
      <w:pPr>
        <w:numPr>
          <w:ilvl w:val="0"/>
          <w:numId w:val="15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установить мультиметр с функцией передачи данных на ПК </w:t>
      </w:r>
    </w:p>
    <w:p w:rsidR="00000000" w:rsidDel="00000000" w:rsidP="00000000" w:rsidRDefault="00000000" w:rsidRPr="00000000" w14:paraId="00000086">
      <w:pPr>
        <w:numPr>
          <w:ilvl w:val="0"/>
          <w:numId w:val="15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токовые клещи </w:t>
      </w:r>
    </w:p>
    <w:p w:rsidR="00000000" w:rsidDel="00000000" w:rsidP="00000000" w:rsidRDefault="00000000" w:rsidRPr="00000000" w14:paraId="00000087">
      <w:pPr>
        <w:ind w:left="-3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4"/>
        <w:ind w:left="-30"/>
        <w:jc w:val="both"/>
        <w:rPr/>
      </w:pPr>
      <w:bookmarkStart w:colFirst="0" w:colLast="0" w:name="_19dpi4xunebw" w:id="6"/>
      <w:bookmarkEnd w:id="6"/>
      <w:r w:rsidDel="00000000" w:rsidR="00000000" w:rsidRPr="00000000">
        <w:rPr>
          <w:rtl w:val="0"/>
        </w:rPr>
        <w:t xml:space="preserve">2.2.1 Разряд АКБ</w:t>
      </w:r>
    </w:p>
    <w:p w:rsidR="00000000" w:rsidDel="00000000" w:rsidP="00000000" w:rsidRDefault="00000000" w:rsidRPr="00000000" w14:paraId="00000089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firstLine="82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8B">
      <w:pPr>
        <w:numPr>
          <w:ilvl w:val="0"/>
          <w:numId w:val="2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Необходимо подключить заведомо исправный АКБ ёмкости, соответствующей формуле:</w:t>
      </w:r>
    </w:p>
    <w:p w:rsidR="00000000" w:rsidDel="00000000" w:rsidP="00000000" w:rsidRDefault="00000000" w:rsidRPr="00000000" w14:paraId="0000008C">
      <w:pPr>
        <w:ind w:firstLine="825"/>
        <w:jc w:val="center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C=(</w:t>
      </w:r>
      <m:oMath>
        <m:r>
          <w:rPr>
            <w:sz w:val="48"/>
            <w:szCs w:val="48"/>
          </w:rPr>
          <m:t xml:space="preserve">I</m:t>
        </m:r>
        <m:sSub>
          <m:sSubPr>
            <m:ctrlPr>
              <w:rPr>
                <w:sz w:val="48"/>
                <w:szCs w:val="48"/>
              </w:rPr>
            </m:ctrlPr>
          </m:sSubPr>
          <m:e/>
          <m:sub>
            <m:r>
              <w:rPr>
                <w:sz w:val="48"/>
                <w:szCs w:val="48"/>
              </w:rPr>
              <m:t xml:space="preserve">MaxЗ</m:t>
            </m:r>
          </m:sub>
        </m:sSub>
        <m:r>
          <w:rPr>
            <w:sz w:val="48"/>
            <w:szCs w:val="48"/>
          </w:rPr>
          <m:t>⋅</m:t>
        </m:r>
        <m:r>
          <w:rPr>
            <w:sz w:val="48"/>
            <w:szCs w:val="48"/>
          </w:rPr>
          <m:t xml:space="preserve">10</m:t>
        </m:r>
      </m:oMath>
      <w:r w:rsidDel="00000000" w:rsidR="00000000" w:rsidRPr="00000000">
        <w:rPr>
          <w:sz w:val="48"/>
          <w:szCs w:val="48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8D">
      <w:pPr>
        <w:ind w:firstLine="8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Ёмкость АКБ выбирается из стандартного ряда.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 Установить внутрь корпуса ИБП термопару. Устанавливать датчик необходимо таким образом, чтобы было обеспечено плотное прилегание к радиатору, с установленными на нем транзисторами инвертора. Датчик необходимо подключить к мультиметру DT9939 и настроить передачу данных, для отрисовки графиков температуры в процессе работы инвертора.</w:t>
      </w:r>
    </w:p>
    <w:p w:rsidR="00000000" w:rsidDel="00000000" w:rsidP="00000000" w:rsidRDefault="00000000" w:rsidRPr="00000000" w14:paraId="00000091">
      <w:pPr>
        <w:numPr>
          <w:ilvl w:val="0"/>
          <w:numId w:val="20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Рассчитать время автономной работы ИБП с помощью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калькулятора</w:t>
        </w:r>
      </w:hyperlink>
      <w:r w:rsidDel="00000000" w:rsidR="00000000" w:rsidRPr="00000000">
        <w:rPr>
          <w:rtl w:val="0"/>
        </w:rPr>
        <w:t xml:space="preserve">. Сравнить полученное значение с измеренным.</w:t>
      </w:r>
    </w:p>
    <w:p w:rsidR="00000000" w:rsidDel="00000000" w:rsidP="00000000" w:rsidRDefault="00000000" w:rsidRPr="00000000" w14:paraId="00000092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firstLine="8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94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ток разряда АКБ;</w:t>
      </w:r>
    </w:p>
    <w:p w:rsidR="00000000" w:rsidDel="00000000" w:rsidP="00000000" w:rsidRDefault="00000000" w:rsidRPr="00000000" w14:paraId="00000095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напряжение АКБ, до которого ИБП разряжает батарею;</w:t>
      </w:r>
    </w:p>
    <w:p w:rsidR="00000000" w:rsidDel="00000000" w:rsidP="00000000" w:rsidRDefault="00000000" w:rsidRPr="00000000" w14:paraId="00000096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время, за которое происходит разряд;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максимальная температура инвертора (особенно актуально при длительных разрядах, необходим анализ графика).</w:t>
      </w:r>
    </w:p>
    <w:p w:rsidR="00000000" w:rsidDel="00000000" w:rsidP="00000000" w:rsidRDefault="00000000" w:rsidRPr="00000000" w14:paraId="00000098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горячее отключение АКБ</w:t>
      </w:r>
    </w:p>
    <w:p w:rsidR="00000000" w:rsidDel="00000000" w:rsidP="00000000" w:rsidRDefault="00000000" w:rsidRPr="00000000" w14:paraId="00000099">
      <w:pPr>
        <w:numPr>
          <w:ilvl w:val="0"/>
          <w:numId w:val="2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реакция ИБП на подключение  заведомо “мертвых” АКБ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* - если напряжение цепи АКБ выше 60 ВDC (более 5 АКБ), допускается снятие напряжения с контактов одного АКБ (первый в цепи).</w:t>
      </w:r>
    </w:p>
    <w:p w:rsidR="00000000" w:rsidDel="00000000" w:rsidP="00000000" w:rsidRDefault="00000000" w:rsidRPr="00000000" w14:paraId="0000009C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4"/>
        <w:rPr/>
      </w:pPr>
      <w:bookmarkStart w:colFirst="0" w:colLast="0" w:name="_v99edyuv87x1" w:id="7"/>
      <w:bookmarkEnd w:id="7"/>
      <w:r w:rsidDel="00000000" w:rsidR="00000000" w:rsidRPr="00000000">
        <w:rPr>
          <w:rtl w:val="0"/>
        </w:rPr>
        <w:t xml:space="preserve">2.2.2 Заряд АКБ</w:t>
      </w:r>
    </w:p>
    <w:p w:rsidR="00000000" w:rsidDel="00000000" w:rsidP="00000000" w:rsidRDefault="00000000" w:rsidRPr="00000000" w14:paraId="0000009E">
      <w:pPr>
        <w:ind w:left="-30" w:firstLine="85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30" w:firstLine="435"/>
        <w:jc w:val="both"/>
        <w:rPr/>
      </w:pPr>
      <w:r w:rsidDel="00000000" w:rsidR="00000000" w:rsidRPr="00000000">
        <w:rPr>
          <w:rtl w:val="0"/>
        </w:rPr>
        <w:t xml:space="preserve">Проверку зарядного тока необходимо проводить после окончания разряда АКБ.</w:t>
      </w:r>
    </w:p>
    <w:p w:rsidR="00000000" w:rsidDel="00000000" w:rsidP="00000000" w:rsidRDefault="00000000" w:rsidRPr="00000000" w14:paraId="000000A0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-30" w:firstLine="85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Подключение разряженного, заведомо исправного АКБ;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Зафиксировать значение зарядного тока и напряжения при значительном изменении нагрузки;</w:t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30" w:firstLine="85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30" w:firstLine="85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максимальный зарядный ток;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максимальное напряжение, которого достигает АКБ при заряде АКБ;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график заряда (длительность, метод).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rPr/>
      </w:pPr>
      <w:bookmarkStart w:colFirst="0" w:colLast="0" w:name="_di2dwnoll34w" w:id="8"/>
      <w:bookmarkEnd w:id="8"/>
      <w:r w:rsidDel="00000000" w:rsidR="00000000" w:rsidRPr="00000000">
        <w:rPr>
          <w:rtl w:val="0"/>
        </w:rPr>
        <w:t xml:space="preserve">2.3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Измерение тока, потребляемого устройством. Расчет КПД</w:t>
      </w:r>
    </w:p>
    <w:p w:rsidR="00000000" w:rsidDel="00000000" w:rsidP="00000000" w:rsidRDefault="00000000" w:rsidRPr="00000000" w14:paraId="000000AB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-30" w:firstLine="85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AD">
      <w:pPr>
        <w:numPr>
          <w:ilvl w:val="0"/>
          <w:numId w:val="17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Измерение потребляемого тока;</w:t>
      </w:r>
    </w:p>
    <w:p w:rsidR="00000000" w:rsidDel="00000000" w:rsidP="00000000" w:rsidRDefault="00000000" w:rsidRPr="00000000" w14:paraId="000000AE">
      <w:pPr>
        <w:numPr>
          <w:ilvl w:val="0"/>
          <w:numId w:val="17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Измерение входного напряжения.</w:t>
      </w:r>
    </w:p>
    <w:p w:rsidR="00000000" w:rsidDel="00000000" w:rsidP="00000000" w:rsidRDefault="00000000" w:rsidRPr="00000000" w14:paraId="000000AF">
      <w:pPr>
        <w:numPr>
          <w:ilvl w:val="0"/>
          <w:numId w:val="17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Расчет КПД устройства по формуле: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-30" w:firstLine="855"/>
        <w:jc w:val="center"/>
        <w:rPr>
          <w:sz w:val="48"/>
          <w:szCs w:val="48"/>
        </w:rPr>
      </w:pPr>
      <m:oMath>
        <m:r>
          <w:rPr>
            <w:sz w:val="48"/>
            <w:szCs w:val="48"/>
          </w:rPr>
          <m:t xml:space="preserve">КПД=</m:t>
        </m:r>
        <m:f>
          <m:fPr>
            <m:ctrlPr>
              <w:rPr>
                <w:sz w:val="48"/>
                <w:szCs w:val="48"/>
              </w:rPr>
            </m:ctrlPr>
          </m:fPr>
          <m:num>
            <m:sSub>
              <m:sSubPr>
                <m:ctrlPr>
                  <w:rPr>
                    <w:sz w:val="48"/>
                    <w:szCs w:val="48"/>
                  </w:rPr>
                </m:ctrlPr>
              </m:sSubPr>
              <m:e>
                <m:r>
                  <w:rPr>
                    <w:sz w:val="48"/>
                    <w:szCs w:val="48"/>
                  </w:rPr>
                  <m:t xml:space="preserve">P</m:t>
                </m:r>
              </m:e>
              <m:sub>
                <m:r>
                  <w:rPr>
                    <w:sz w:val="48"/>
                    <w:szCs w:val="48"/>
                  </w:rPr>
                  <m:t xml:space="preserve">вых</m:t>
                </m:r>
              </m:sub>
            </m:sSub>
          </m:num>
          <m:den>
            <m:sSub>
              <m:sSubPr>
                <m:ctrlPr>
                  <w:rPr>
                    <w:sz w:val="48"/>
                    <w:szCs w:val="48"/>
                  </w:rPr>
                </m:ctrlPr>
              </m:sSubPr>
              <m:e>
                <m:sSub>
                  <m:sSubPr>
                    <m:ctrlPr>
                      <w:rPr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sz w:val="48"/>
                        <w:szCs w:val="48"/>
                      </w:rPr>
                      <m:t xml:space="preserve">P</m:t>
                    </m:r>
                  </m:e>
                  <m:sub>
                    <m:r>
                      <w:rPr>
                        <w:sz w:val="48"/>
                        <w:szCs w:val="48"/>
                      </w:rPr>
                      <m:t xml:space="preserve">вх</m:t>
                    </m:r>
                  </m:sub>
                </m:sSub>
                <m:r>
                  <w:rPr>
                    <w:sz w:val="48"/>
                    <w:szCs w:val="48"/>
                  </w:rPr>
                  <m:t xml:space="preserve">-P</m:t>
                </m:r>
              </m:e>
              <m:sub>
                <m:r>
                  <w:rPr>
                    <w:sz w:val="48"/>
                    <w:szCs w:val="48"/>
                  </w:rPr>
                  <m:t xml:space="preserve">зу</m:t>
                </m:r>
              </m:sub>
            </m:sSub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3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-30" w:firstLine="855"/>
        <w:jc w:val="both"/>
        <w:rPr/>
      </w:pPr>
      <w:r w:rsidDel="00000000" w:rsidR="00000000" w:rsidRPr="00000000">
        <w:rPr>
          <w:rtl w:val="0"/>
        </w:rPr>
        <w:t xml:space="preserve">Если устройство может работать в нескольких режимах (Bypass, ECO) необходимо проводить исследования при различных режимах работы.</w:t>
      </w:r>
    </w:p>
    <w:p w:rsidR="00000000" w:rsidDel="00000000" w:rsidP="00000000" w:rsidRDefault="00000000" w:rsidRPr="00000000" w14:paraId="000000B4">
      <w:pPr>
        <w:ind w:left="-30" w:firstLine="87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ток потребляемый устройством в различных режимах работы;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КПД 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3"/>
        <w:ind w:left="-30"/>
        <w:jc w:val="both"/>
        <w:rPr/>
      </w:pPr>
      <w:bookmarkStart w:colFirst="0" w:colLast="0" w:name="_xuu2e3dyam75" w:id="9"/>
      <w:bookmarkEnd w:id="9"/>
      <w:r w:rsidDel="00000000" w:rsidR="00000000" w:rsidRPr="00000000">
        <w:rPr>
          <w:rtl w:val="0"/>
        </w:rPr>
        <w:t xml:space="preserve">2.4 Проверка по перегрузочной способности устройства:</w:t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-30" w:firstLine="85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BA">
      <w:pPr>
        <w:numPr>
          <w:ilvl w:val="0"/>
          <w:numId w:val="1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Постепенное повышение нагрузки подключенной к ИБП (до 200%);</w:t>
      </w:r>
    </w:p>
    <w:p w:rsidR="00000000" w:rsidDel="00000000" w:rsidP="00000000" w:rsidRDefault="00000000" w:rsidRPr="00000000" w14:paraId="000000BB">
      <w:pPr>
        <w:numPr>
          <w:ilvl w:val="0"/>
          <w:numId w:val="1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Контроль напряжения на выходе;</w:t>
      </w:r>
    </w:p>
    <w:p w:rsidR="00000000" w:rsidDel="00000000" w:rsidP="00000000" w:rsidRDefault="00000000" w:rsidRPr="00000000" w14:paraId="000000BC">
      <w:pPr>
        <w:numPr>
          <w:ilvl w:val="0"/>
          <w:numId w:val="18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Контроль напряжения на АКБ.</w:t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Испытание ИБП по перегрузочной способности необходимо проводить не более 1 минуты, в процессе перегрузки необходимо фиксировать напряжение на выходе ИБП и АКБ.</w:t>
      </w:r>
    </w:p>
    <w:p w:rsidR="00000000" w:rsidDel="00000000" w:rsidP="00000000" w:rsidRDefault="00000000" w:rsidRPr="00000000" w14:paraId="000000BF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Испытания необходимо провести во всех режимах работы:</w:t>
      </w:r>
    </w:p>
    <w:p w:rsidR="00000000" w:rsidDel="00000000" w:rsidP="00000000" w:rsidRDefault="00000000" w:rsidRPr="00000000" w14:paraId="000000C1">
      <w:pPr>
        <w:ind w:firstLine="825"/>
        <w:jc w:val="both"/>
        <w:rPr/>
      </w:pPr>
      <w:r w:rsidDel="00000000" w:rsidR="00000000" w:rsidRPr="00000000">
        <w:rPr>
          <w:rtl w:val="0"/>
        </w:rPr>
        <w:tab/>
        <w:t xml:space="preserve">- от сети;</w:t>
      </w:r>
    </w:p>
    <w:p w:rsidR="00000000" w:rsidDel="00000000" w:rsidP="00000000" w:rsidRDefault="00000000" w:rsidRPr="00000000" w14:paraId="000000C2">
      <w:pPr>
        <w:ind w:firstLine="825"/>
        <w:jc w:val="both"/>
        <w:rPr/>
      </w:pPr>
      <w:r w:rsidDel="00000000" w:rsidR="00000000" w:rsidRPr="00000000">
        <w:rPr>
          <w:rtl w:val="0"/>
        </w:rPr>
        <w:tab/>
        <w:t xml:space="preserve">- от АКБ;</w:t>
      </w:r>
    </w:p>
    <w:p w:rsidR="00000000" w:rsidDel="00000000" w:rsidP="00000000" w:rsidRDefault="00000000" w:rsidRPr="00000000" w14:paraId="000000C3">
      <w:pPr>
        <w:ind w:firstLine="825"/>
        <w:jc w:val="both"/>
        <w:rPr/>
      </w:pPr>
      <w:r w:rsidDel="00000000" w:rsidR="00000000" w:rsidRPr="00000000">
        <w:rPr>
          <w:rtl w:val="0"/>
        </w:rPr>
        <w:tab/>
        <w:t xml:space="preserve">- Bypass;</w:t>
      </w:r>
    </w:p>
    <w:p w:rsidR="00000000" w:rsidDel="00000000" w:rsidP="00000000" w:rsidRDefault="00000000" w:rsidRPr="00000000" w14:paraId="000000C4">
      <w:pPr>
        <w:ind w:firstLine="825"/>
        <w:jc w:val="both"/>
        <w:rPr/>
      </w:pPr>
      <w:r w:rsidDel="00000000" w:rsidR="00000000" w:rsidRPr="00000000">
        <w:rPr>
          <w:rtl w:val="0"/>
        </w:rPr>
        <w:tab/>
        <w:t xml:space="preserve">- и др.</w:t>
      </w:r>
    </w:p>
    <w:p w:rsidR="00000000" w:rsidDel="00000000" w:rsidP="00000000" w:rsidRDefault="00000000" w:rsidRPr="00000000" w14:paraId="000000C5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-30" w:firstLine="87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максимальная перегрузочная способность;</w:t>
      </w:r>
    </w:p>
    <w:p w:rsidR="00000000" w:rsidDel="00000000" w:rsidP="00000000" w:rsidRDefault="00000000" w:rsidRPr="00000000" w14:paraId="000000C8">
      <w:pPr>
        <w:numPr>
          <w:ilvl w:val="0"/>
          <w:numId w:val="1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время работы с перегрузкой;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наличие механизма защиты от перегрузки (breaker);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уровни выходного напряжения и напряжения АКБ.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jc w:val="both"/>
        <w:rPr/>
      </w:pPr>
      <w:bookmarkStart w:colFirst="0" w:colLast="0" w:name="_22wzwzd2ncde" w:id="10"/>
      <w:bookmarkEnd w:id="10"/>
      <w:r w:rsidDel="00000000" w:rsidR="00000000" w:rsidRPr="00000000">
        <w:rPr>
          <w:rtl w:val="0"/>
        </w:rPr>
        <w:t xml:space="preserve">2.5 Испытания с использование осциллографа</w:t>
      </w:r>
    </w:p>
    <w:p w:rsidR="00000000" w:rsidDel="00000000" w:rsidP="00000000" w:rsidRDefault="00000000" w:rsidRPr="00000000" w14:paraId="000000CC">
      <w:pPr>
        <w:pStyle w:val="Heading4"/>
        <w:jc w:val="both"/>
        <w:rPr/>
      </w:pPr>
      <w:bookmarkStart w:colFirst="0" w:colLast="0" w:name="_lm2tr7mpqgpv" w:id="11"/>
      <w:bookmarkEnd w:id="11"/>
      <w:r w:rsidDel="00000000" w:rsidR="00000000" w:rsidRPr="00000000">
        <w:rPr>
          <w:rtl w:val="0"/>
        </w:rPr>
        <w:t xml:space="preserve">2.5.1 Форма выходного сигнала</w:t>
      </w:r>
    </w:p>
    <w:p w:rsidR="00000000" w:rsidDel="00000000" w:rsidP="00000000" w:rsidRDefault="00000000" w:rsidRPr="00000000" w14:paraId="000000CD">
      <w:pPr>
        <w:ind w:firstLine="82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9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Подключить осциллограф через делитель к выходным цепям ИБП;</w:t>
      </w:r>
    </w:p>
    <w:p w:rsidR="00000000" w:rsidDel="00000000" w:rsidP="00000000" w:rsidRDefault="00000000" w:rsidRPr="00000000" w14:paraId="000000D0">
      <w:pPr>
        <w:numPr>
          <w:ilvl w:val="0"/>
          <w:numId w:val="9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Определить форму выходного сигнала и проанализировать изменение выходного сигнала при значительном увеличении/снижении нагрузки;</w:t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Анализ формы выходного сигнала проводится во всех доступных режимах работы.</w:t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840"/>
        <w:jc w:val="both"/>
        <w:rPr/>
      </w:pPr>
      <w:r w:rsidDel="00000000" w:rsidR="00000000" w:rsidRPr="00000000">
        <w:rPr>
          <w:rtl w:val="0"/>
        </w:rPr>
        <w:t xml:space="preserve">При обнаружении значительных отклонений по частоте или амплитуде необходимо снять скриншоты с экрана прибора.</w:t>
      </w:r>
    </w:p>
    <w:p w:rsidR="00000000" w:rsidDel="00000000" w:rsidP="00000000" w:rsidRDefault="00000000" w:rsidRPr="00000000" w14:paraId="000000D4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-30" w:firstLine="87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D6">
      <w:pPr>
        <w:numPr>
          <w:ilvl w:val="0"/>
          <w:numId w:val="2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форма вых. сигнала(скриншот);</w:t>
      </w:r>
    </w:p>
    <w:p w:rsidR="00000000" w:rsidDel="00000000" w:rsidP="00000000" w:rsidRDefault="00000000" w:rsidRPr="00000000" w14:paraId="000000D7">
      <w:pPr>
        <w:numPr>
          <w:ilvl w:val="0"/>
          <w:numId w:val="2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отклонения при изменении нагрузки (при наличии).</w:t>
      </w:r>
    </w:p>
    <w:p w:rsidR="00000000" w:rsidDel="00000000" w:rsidP="00000000" w:rsidRDefault="00000000" w:rsidRPr="00000000" w14:paraId="000000D8">
      <w:pPr>
        <w:pStyle w:val="Heading4"/>
        <w:jc w:val="both"/>
        <w:rPr/>
      </w:pPr>
      <w:bookmarkStart w:colFirst="0" w:colLast="0" w:name="_q9fkxmsprsef" w:id="12"/>
      <w:bookmarkEnd w:id="12"/>
      <w:r w:rsidDel="00000000" w:rsidR="00000000" w:rsidRPr="00000000">
        <w:rPr>
          <w:rtl w:val="0"/>
        </w:rPr>
        <w:t xml:space="preserve">2.5.2 Время переключения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Зафиксировать момент переключения с сети на АКБ, затем с помощью курсоров найти </w:t>
      </w:r>
      <m:oMath>
        <m:r>
          <m:t>Δ</m:t>
        </m:r>
        <m:r>
          <w:rPr/>
          <m:t xml:space="preserve">t</m:t>
        </m:r>
      </m:oMath>
      <w:r w:rsidDel="00000000" w:rsidR="00000000" w:rsidRPr="00000000">
        <w:rPr>
          <w:rtl w:val="0"/>
        </w:rPr>
        <w:t xml:space="preserve"> - время переключения;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Найти время переключения в обратную сторону.</w:t>
      </w:r>
    </w:p>
    <w:p w:rsidR="00000000" w:rsidDel="00000000" w:rsidP="00000000" w:rsidRDefault="00000000" w:rsidRPr="00000000" w14:paraId="000000DD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30" w:firstLine="87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время переключения ИБП с сети на АКБ;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время возврата ИБП с АКБ на сеть.</w:t>
      </w:r>
    </w:p>
    <w:p w:rsidR="00000000" w:rsidDel="00000000" w:rsidP="00000000" w:rsidRDefault="00000000" w:rsidRPr="00000000" w14:paraId="000000E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3"/>
        <w:jc w:val="both"/>
        <w:rPr/>
      </w:pPr>
      <w:bookmarkStart w:colFirst="0" w:colLast="0" w:name="_42arin429xaz" w:id="13"/>
      <w:bookmarkEnd w:id="13"/>
      <w:r w:rsidDel="00000000" w:rsidR="00000000" w:rsidRPr="00000000">
        <w:rPr>
          <w:rtl w:val="0"/>
        </w:rPr>
        <w:t xml:space="preserve">2.6 Проверка функционала управляющего ПО, при наличии:</w:t>
      </w:r>
    </w:p>
    <w:p w:rsidR="00000000" w:rsidDel="00000000" w:rsidP="00000000" w:rsidRDefault="00000000" w:rsidRPr="00000000" w14:paraId="000000E3">
      <w:pPr>
        <w:ind w:left="-30" w:firstLine="85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проверка заявленных функций;</w:t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проверка достоверности предоставляемых данных о работе ИБП.</w:t>
      </w:r>
    </w:p>
    <w:p w:rsidR="00000000" w:rsidDel="00000000" w:rsidP="00000000" w:rsidRDefault="00000000" w:rsidRPr="00000000" w14:paraId="000000E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30" w:firstLine="87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E8">
      <w:pPr>
        <w:numPr>
          <w:ilvl w:val="0"/>
          <w:numId w:val="2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отметить неработающие функции;</w:t>
      </w:r>
    </w:p>
    <w:p w:rsidR="00000000" w:rsidDel="00000000" w:rsidP="00000000" w:rsidRDefault="00000000" w:rsidRPr="00000000" w14:paraId="000000E9">
      <w:pPr>
        <w:numPr>
          <w:ilvl w:val="0"/>
          <w:numId w:val="2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отметить неправильно работающие функции;</w:t>
      </w:r>
    </w:p>
    <w:p w:rsidR="00000000" w:rsidDel="00000000" w:rsidP="00000000" w:rsidRDefault="00000000" w:rsidRPr="00000000" w14:paraId="000000EA">
      <w:pPr>
        <w:numPr>
          <w:ilvl w:val="0"/>
          <w:numId w:val="2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отметить другие ошибки в работе программы.</w:t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jc w:val="both"/>
        <w:rPr/>
      </w:pPr>
      <w:bookmarkStart w:colFirst="0" w:colLast="0" w:name="_3u2p8syevonc" w:id="14"/>
      <w:bookmarkEnd w:id="14"/>
      <w:r w:rsidDel="00000000" w:rsidR="00000000" w:rsidRPr="00000000">
        <w:rPr>
          <w:rtl w:val="0"/>
        </w:rPr>
        <w:t xml:space="preserve">2.7 Проверка комплектации оборудования:</w:t>
      </w:r>
    </w:p>
    <w:p w:rsidR="00000000" w:rsidDel="00000000" w:rsidP="00000000" w:rsidRDefault="00000000" w:rsidRPr="00000000" w14:paraId="000000ED">
      <w:pPr>
        <w:ind w:firstLine="840"/>
        <w:rPr/>
      </w:pPr>
      <w:r w:rsidDel="00000000" w:rsidR="00000000" w:rsidRPr="00000000">
        <w:rPr>
          <w:rtl w:val="0"/>
        </w:rPr>
        <w:t xml:space="preserve">Результатом проверки, должен быть список оборудования, который поставляется в комплекте с устройством.</w:t>
      </w:r>
    </w:p>
    <w:p w:rsidR="00000000" w:rsidDel="00000000" w:rsidP="00000000" w:rsidRDefault="00000000" w:rsidRPr="00000000" w14:paraId="000000E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firstLine="8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Методику подготовил:</w:t>
      </w:r>
    </w:p>
    <w:p w:rsidR="00000000" w:rsidDel="00000000" w:rsidP="00000000" w:rsidRDefault="00000000" w:rsidRPr="00000000" w14:paraId="000000F6">
      <w:pPr>
        <w:ind w:firstLine="825"/>
        <w:jc w:val="both"/>
        <w:rPr/>
      </w:pPr>
      <w:r w:rsidDel="00000000" w:rsidR="00000000" w:rsidRPr="00000000">
        <w:rPr>
          <w:rtl w:val="0"/>
        </w:rPr>
        <w:t xml:space="preserve">Ведущий инженер технического отдела                                               Нохрин А.Н.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/>
      <w:pgMar w:bottom="1440" w:top="1440" w:left="1440" w:right="11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/>
      <w:drawing>
        <wp:inline distB="114300" distT="114300" distL="114300" distR="114300">
          <wp:extent cx="5924550" cy="9906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45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/>
      <w:drawing>
        <wp:inline distB="114300" distT="114300" distL="114300" distR="114300">
          <wp:extent cx="592455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45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SGpRP2B-jBDFrIMMa-9e8Q1qrwhCB9chGTVfhuOsLcA/edit#heading=h.gykz08i2mrwn" TargetMode="External"/><Relationship Id="rId7" Type="http://schemas.openxmlformats.org/officeDocument/2006/relationships/hyperlink" Target="http://shop.nag.ru/kalkulyatory/kalkulyator-dlya-podbora-akb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