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56" w:rsidRPr="0059497A" w:rsidRDefault="00ED5956" w:rsidP="00ED5956">
      <w:pPr>
        <w:jc w:val="center"/>
        <w:rPr>
          <w:b/>
          <w:sz w:val="24"/>
          <w:lang w:val="en-US"/>
        </w:rPr>
      </w:pPr>
    </w:p>
    <w:p w:rsidR="00ED5956" w:rsidRPr="0059497A" w:rsidRDefault="00ED5956" w:rsidP="00ED5956">
      <w:pPr>
        <w:jc w:val="center"/>
        <w:rPr>
          <w:b/>
          <w:sz w:val="24"/>
          <w:lang w:val="en-US"/>
        </w:rPr>
      </w:pPr>
    </w:p>
    <w:p w:rsidR="00ED5956" w:rsidRPr="0059497A" w:rsidRDefault="00ED5956" w:rsidP="00ED5956">
      <w:pPr>
        <w:jc w:val="center"/>
        <w:rPr>
          <w:b/>
          <w:sz w:val="24"/>
          <w:lang w:val="en-US"/>
        </w:rPr>
      </w:pPr>
    </w:p>
    <w:p w:rsidR="00ED5956" w:rsidRPr="0059497A" w:rsidRDefault="00ED5956" w:rsidP="00ED5956">
      <w:pPr>
        <w:jc w:val="center"/>
        <w:rPr>
          <w:b/>
          <w:sz w:val="24"/>
          <w:lang w:val="en-US"/>
        </w:rPr>
      </w:pPr>
    </w:p>
    <w:p w:rsidR="00ED5956" w:rsidRPr="0059497A" w:rsidRDefault="00ED5956" w:rsidP="00ED5956">
      <w:pPr>
        <w:jc w:val="center"/>
        <w:rPr>
          <w:b/>
          <w:sz w:val="24"/>
          <w:lang w:val="en-US"/>
        </w:rPr>
      </w:pPr>
    </w:p>
    <w:p w:rsidR="00ED5956" w:rsidRPr="0059497A" w:rsidRDefault="00ED5956" w:rsidP="00ED5956">
      <w:pPr>
        <w:jc w:val="center"/>
        <w:rPr>
          <w:b/>
          <w:sz w:val="24"/>
          <w:lang w:val="en-US"/>
        </w:rPr>
      </w:pPr>
    </w:p>
    <w:p w:rsidR="00ED5956" w:rsidRPr="0059497A" w:rsidRDefault="00ED5956" w:rsidP="00ED5956">
      <w:pPr>
        <w:jc w:val="center"/>
        <w:rPr>
          <w:b/>
          <w:sz w:val="24"/>
          <w:lang w:val="en-US"/>
        </w:rPr>
      </w:pPr>
    </w:p>
    <w:p w:rsidR="00ED5956" w:rsidRPr="0059497A" w:rsidRDefault="00ED5956" w:rsidP="00ED5956">
      <w:pPr>
        <w:jc w:val="center"/>
        <w:rPr>
          <w:b/>
          <w:sz w:val="24"/>
          <w:lang w:val="en-US"/>
        </w:rPr>
      </w:pPr>
    </w:p>
    <w:p w:rsidR="00ED5956" w:rsidRPr="0059497A" w:rsidRDefault="00ED5956" w:rsidP="00ED5956">
      <w:pPr>
        <w:jc w:val="center"/>
        <w:rPr>
          <w:b/>
          <w:sz w:val="24"/>
          <w:lang w:val="en-US"/>
        </w:rPr>
      </w:pPr>
    </w:p>
    <w:p w:rsidR="00ED5956" w:rsidRPr="0059497A" w:rsidRDefault="00ED5956" w:rsidP="00ED5956">
      <w:pPr>
        <w:jc w:val="center"/>
        <w:rPr>
          <w:b/>
          <w:sz w:val="24"/>
          <w:lang w:val="en-US"/>
        </w:rPr>
      </w:pPr>
    </w:p>
    <w:p w:rsidR="00ED5956" w:rsidRPr="0059497A" w:rsidRDefault="00ED5956" w:rsidP="00ED5956">
      <w:pPr>
        <w:jc w:val="center"/>
        <w:rPr>
          <w:b/>
          <w:sz w:val="24"/>
          <w:lang w:val="en-US"/>
        </w:rPr>
      </w:pPr>
    </w:p>
    <w:p w:rsidR="00ED5956" w:rsidRPr="0059497A" w:rsidRDefault="00ED5956" w:rsidP="00ED5956">
      <w:pPr>
        <w:jc w:val="center"/>
        <w:rPr>
          <w:b/>
          <w:sz w:val="24"/>
          <w:lang w:val="en-US"/>
        </w:rPr>
      </w:pPr>
    </w:p>
    <w:p w:rsidR="00ED5956" w:rsidRPr="0059497A" w:rsidRDefault="00ED5956" w:rsidP="00ED5956">
      <w:pPr>
        <w:jc w:val="center"/>
        <w:rPr>
          <w:b/>
          <w:sz w:val="24"/>
          <w:lang w:val="en-US"/>
        </w:rPr>
      </w:pPr>
    </w:p>
    <w:p w:rsidR="00ED5956" w:rsidRPr="0059497A" w:rsidRDefault="00ED5956" w:rsidP="00ED5956">
      <w:pPr>
        <w:jc w:val="center"/>
        <w:rPr>
          <w:b/>
          <w:sz w:val="24"/>
          <w:lang w:val="en-US"/>
        </w:rPr>
      </w:pPr>
    </w:p>
    <w:p w:rsidR="00ED5956" w:rsidRPr="0059497A" w:rsidRDefault="00ED5956" w:rsidP="00ED5956">
      <w:pPr>
        <w:jc w:val="center"/>
        <w:rPr>
          <w:b/>
          <w:sz w:val="24"/>
          <w:lang w:val="en-US"/>
        </w:rPr>
      </w:pPr>
    </w:p>
    <w:p w:rsidR="00ED5956" w:rsidRPr="0059497A" w:rsidRDefault="00ED5956" w:rsidP="00ED5956">
      <w:pPr>
        <w:jc w:val="center"/>
        <w:rPr>
          <w:b/>
          <w:sz w:val="24"/>
          <w:lang w:val="en-US"/>
        </w:rPr>
      </w:pPr>
    </w:p>
    <w:p w:rsidR="00ED5956" w:rsidRPr="0059497A" w:rsidRDefault="00ED5956" w:rsidP="00ED5956">
      <w:pPr>
        <w:jc w:val="center"/>
        <w:rPr>
          <w:b/>
          <w:sz w:val="24"/>
          <w:lang w:val="en-US"/>
        </w:rPr>
      </w:pPr>
    </w:p>
    <w:p w:rsidR="00ED5956" w:rsidRPr="0059497A" w:rsidRDefault="00ED5956" w:rsidP="00ED5956">
      <w:pPr>
        <w:jc w:val="center"/>
        <w:rPr>
          <w:b/>
          <w:sz w:val="24"/>
          <w:lang w:val="en-US"/>
        </w:rPr>
      </w:pPr>
    </w:p>
    <w:p w:rsidR="00ED5956" w:rsidRPr="0059497A" w:rsidRDefault="00ED5956" w:rsidP="00ED5956">
      <w:pPr>
        <w:jc w:val="center"/>
        <w:rPr>
          <w:b/>
          <w:sz w:val="24"/>
          <w:lang w:val="en-US"/>
        </w:rPr>
      </w:pPr>
    </w:p>
    <w:p w:rsidR="00ED5956" w:rsidRPr="0059497A" w:rsidRDefault="00ED5956" w:rsidP="00ED5956">
      <w:pPr>
        <w:jc w:val="center"/>
      </w:pPr>
      <w:r w:rsidRPr="0059497A">
        <w:t xml:space="preserve">Программа и методика испытаний </w:t>
      </w:r>
    </w:p>
    <w:p w:rsidR="00ED5956" w:rsidRPr="0059497A" w:rsidRDefault="00776648" w:rsidP="00ED5956">
      <w:pPr>
        <w:jc w:val="center"/>
        <w:rPr>
          <w:b/>
        </w:rPr>
      </w:pPr>
      <w:r w:rsidRPr="0059497A">
        <w:t xml:space="preserve">Источников Бесперебойного Питания (ИБП) </w:t>
      </w:r>
      <w:r w:rsidR="00ED5956" w:rsidRPr="0059497A">
        <w:t xml:space="preserve"> </w:t>
      </w:r>
      <w:r w:rsidR="00A025AD">
        <w:t>для антивандальных телекоммуникационных шкафов</w:t>
      </w:r>
      <w:r w:rsidR="00ED5956" w:rsidRPr="0059497A">
        <w:br/>
      </w:r>
      <w:r w:rsidR="00450AF7" w:rsidRPr="0059497A">
        <w:t>(</w:t>
      </w:r>
      <w:r w:rsidR="00ED5956" w:rsidRPr="0059497A">
        <w:t>Редакция</w:t>
      </w:r>
      <w:r w:rsidR="00450AF7" w:rsidRPr="0059497A">
        <w:t xml:space="preserve"> 1)</w:t>
      </w:r>
    </w:p>
    <w:p w:rsidR="00ED5956" w:rsidRPr="0059497A" w:rsidRDefault="00ED5956" w:rsidP="00ED5956">
      <w:pPr>
        <w:jc w:val="center"/>
        <w:rPr>
          <w:b/>
          <w:sz w:val="24"/>
          <w:highlight w:val="lightGray"/>
        </w:rPr>
      </w:pPr>
    </w:p>
    <w:p w:rsidR="00ED5956" w:rsidRPr="0059497A" w:rsidRDefault="00ED5956" w:rsidP="00ED5956">
      <w:pPr>
        <w:jc w:val="center"/>
        <w:rPr>
          <w:b/>
          <w:sz w:val="24"/>
          <w:highlight w:val="lightGray"/>
        </w:rPr>
      </w:pPr>
    </w:p>
    <w:p w:rsidR="00ED5956" w:rsidRPr="0059497A" w:rsidRDefault="00ED5956" w:rsidP="00ED5956">
      <w:pPr>
        <w:jc w:val="center"/>
        <w:rPr>
          <w:b/>
          <w:sz w:val="24"/>
          <w:highlight w:val="lightGray"/>
        </w:rPr>
      </w:pPr>
    </w:p>
    <w:p w:rsidR="00ED5956" w:rsidRPr="0059497A" w:rsidRDefault="00ED5956" w:rsidP="00ED5956">
      <w:pPr>
        <w:jc w:val="center"/>
        <w:rPr>
          <w:b/>
          <w:sz w:val="24"/>
          <w:highlight w:val="lightGray"/>
        </w:rPr>
      </w:pPr>
    </w:p>
    <w:p w:rsidR="00ED5956" w:rsidRPr="0059497A" w:rsidRDefault="00ED5956" w:rsidP="00ED5956">
      <w:pPr>
        <w:jc w:val="center"/>
        <w:rPr>
          <w:b/>
          <w:sz w:val="24"/>
          <w:highlight w:val="lightGray"/>
        </w:rPr>
      </w:pPr>
    </w:p>
    <w:p w:rsidR="00ED5956" w:rsidRPr="0059497A" w:rsidRDefault="00ED5956" w:rsidP="00ED5956">
      <w:pPr>
        <w:jc w:val="center"/>
        <w:rPr>
          <w:b/>
          <w:sz w:val="24"/>
          <w:highlight w:val="lightGray"/>
        </w:rPr>
      </w:pPr>
    </w:p>
    <w:p w:rsidR="00ED5956" w:rsidRPr="0059497A" w:rsidRDefault="00ED5956" w:rsidP="00ED5956">
      <w:pPr>
        <w:jc w:val="center"/>
        <w:rPr>
          <w:b/>
          <w:sz w:val="24"/>
          <w:highlight w:val="lightGray"/>
        </w:rPr>
      </w:pPr>
    </w:p>
    <w:p w:rsidR="00ED5956" w:rsidRPr="0059497A" w:rsidRDefault="00ED5956" w:rsidP="00ED5956">
      <w:pPr>
        <w:jc w:val="center"/>
        <w:rPr>
          <w:b/>
          <w:sz w:val="24"/>
          <w:highlight w:val="lightGray"/>
        </w:rPr>
      </w:pPr>
    </w:p>
    <w:p w:rsidR="00ED5956" w:rsidRPr="0059497A" w:rsidRDefault="00ED5956" w:rsidP="00ED5956">
      <w:pPr>
        <w:jc w:val="center"/>
        <w:rPr>
          <w:b/>
          <w:sz w:val="24"/>
          <w:highlight w:val="lightGray"/>
        </w:rPr>
      </w:pPr>
    </w:p>
    <w:p w:rsidR="00ED5956" w:rsidRPr="0059497A" w:rsidRDefault="00ED5956" w:rsidP="00ED5956">
      <w:pPr>
        <w:jc w:val="center"/>
        <w:rPr>
          <w:b/>
          <w:sz w:val="24"/>
          <w:highlight w:val="lightGray"/>
        </w:rPr>
      </w:pPr>
    </w:p>
    <w:p w:rsidR="00ED5956" w:rsidRPr="0059497A" w:rsidRDefault="00ED5956" w:rsidP="00ED5956">
      <w:pPr>
        <w:jc w:val="center"/>
        <w:rPr>
          <w:b/>
          <w:sz w:val="24"/>
          <w:highlight w:val="lightGray"/>
        </w:rPr>
      </w:pPr>
    </w:p>
    <w:p w:rsidR="00ED5956" w:rsidRPr="0059497A" w:rsidRDefault="00ED5956" w:rsidP="00ED5956">
      <w:pPr>
        <w:jc w:val="center"/>
        <w:rPr>
          <w:b/>
          <w:sz w:val="24"/>
          <w:highlight w:val="lightGray"/>
        </w:rPr>
      </w:pPr>
    </w:p>
    <w:p w:rsidR="00ED5956" w:rsidRPr="0059497A" w:rsidRDefault="00ED5956" w:rsidP="00ED5956">
      <w:pPr>
        <w:jc w:val="center"/>
        <w:rPr>
          <w:b/>
          <w:sz w:val="24"/>
          <w:highlight w:val="lightGray"/>
        </w:rPr>
      </w:pPr>
    </w:p>
    <w:p w:rsidR="00ED5956" w:rsidRPr="0059497A" w:rsidRDefault="00ED5956" w:rsidP="00ED5956">
      <w:pPr>
        <w:jc w:val="center"/>
        <w:rPr>
          <w:b/>
          <w:sz w:val="24"/>
          <w:highlight w:val="lightGray"/>
        </w:rPr>
      </w:pPr>
    </w:p>
    <w:p w:rsidR="00ED5956" w:rsidRPr="0059497A" w:rsidRDefault="00ED5956" w:rsidP="00ED5956">
      <w:pPr>
        <w:jc w:val="center"/>
        <w:rPr>
          <w:b/>
          <w:sz w:val="24"/>
          <w:highlight w:val="lightGray"/>
        </w:rPr>
      </w:pPr>
    </w:p>
    <w:p w:rsidR="00ED5956" w:rsidRPr="0059497A" w:rsidRDefault="00ED5956" w:rsidP="00ED5956">
      <w:pPr>
        <w:jc w:val="center"/>
        <w:rPr>
          <w:b/>
          <w:sz w:val="24"/>
          <w:highlight w:val="lightGray"/>
        </w:rPr>
      </w:pPr>
    </w:p>
    <w:p w:rsidR="00ED5956" w:rsidRPr="0059497A" w:rsidRDefault="00ED5956" w:rsidP="00ED5956">
      <w:pPr>
        <w:jc w:val="center"/>
        <w:rPr>
          <w:b/>
          <w:sz w:val="24"/>
          <w:highlight w:val="lightGray"/>
        </w:rPr>
      </w:pPr>
    </w:p>
    <w:p w:rsidR="00ED5956" w:rsidRPr="0059497A" w:rsidRDefault="00ED5956" w:rsidP="00ED5956">
      <w:pPr>
        <w:rPr>
          <w:b/>
          <w:noProof/>
          <w:sz w:val="24"/>
        </w:rPr>
      </w:pPr>
    </w:p>
    <w:p w:rsidR="00ED5956" w:rsidRPr="0059497A" w:rsidRDefault="00ED5956" w:rsidP="00ED5956">
      <w:pPr>
        <w:rPr>
          <w:b/>
          <w:noProof/>
          <w:sz w:val="24"/>
        </w:rPr>
      </w:pPr>
    </w:p>
    <w:p w:rsidR="00ED5956" w:rsidRPr="0059497A" w:rsidRDefault="00ED5956" w:rsidP="00ED5956">
      <w:pPr>
        <w:rPr>
          <w:b/>
          <w:noProof/>
          <w:sz w:val="24"/>
        </w:rPr>
      </w:pPr>
    </w:p>
    <w:p w:rsidR="00ED5956" w:rsidRPr="0059497A" w:rsidRDefault="00ED5956" w:rsidP="00ED5956">
      <w:pPr>
        <w:rPr>
          <w:b/>
          <w:noProof/>
          <w:sz w:val="24"/>
        </w:rPr>
      </w:pPr>
    </w:p>
    <w:p w:rsidR="00ED5956" w:rsidRPr="0059497A" w:rsidRDefault="00ED5956" w:rsidP="00ED5956">
      <w:pPr>
        <w:rPr>
          <w:b/>
          <w:noProof/>
          <w:sz w:val="24"/>
        </w:rPr>
      </w:pPr>
    </w:p>
    <w:p w:rsidR="00ED5956" w:rsidRPr="0059497A" w:rsidRDefault="00ED5956" w:rsidP="00ED5956">
      <w:pPr>
        <w:rPr>
          <w:b/>
          <w:noProof/>
          <w:sz w:val="24"/>
        </w:rPr>
      </w:pPr>
    </w:p>
    <w:p w:rsidR="00ED5956" w:rsidRPr="0059497A" w:rsidRDefault="00ED5956" w:rsidP="00ED5956">
      <w:pPr>
        <w:rPr>
          <w:b/>
          <w:noProof/>
          <w:sz w:val="24"/>
        </w:rPr>
      </w:pPr>
    </w:p>
    <w:p w:rsidR="00ED5956" w:rsidRPr="0059497A" w:rsidRDefault="00ED5956" w:rsidP="00ED5956">
      <w:pPr>
        <w:rPr>
          <w:b/>
          <w:sz w:val="24"/>
        </w:rPr>
      </w:pPr>
    </w:p>
    <w:p w:rsidR="00ED5956" w:rsidRPr="0059497A" w:rsidRDefault="00ED5956" w:rsidP="00ED5956">
      <w:pPr>
        <w:jc w:val="center"/>
        <w:rPr>
          <w:b/>
          <w:sz w:val="24"/>
        </w:rPr>
      </w:pPr>
    </w:p>
    <w:p w:rsidR="00ED5956" w:rsidRPr="0059497A" w:rsidRDefault="00ED5956" w:rsidP="00ED5956">
      <w:pPr>
        <w:jc w:val="center"/>
        <w:rPr>
          <w:b/>
          <w:bCs/>
          <w:sz w:val="24"/>
        </w:rPr>
      </w:pPr>
      <w:r w:rsidRPr="0059497A">
        <w:rPr>
          <w:b/>
          <w:bCs/>
          <w:sz w:val="24"/>
        </w:rPr>
        <w:t>Москва</w:t>
      </w:r>
    </w:p>
    <w:p w:rsidR="00ED5956" w:rsidRPr="0059497A" w:rsidRDefault="00ED5956" w:rsidP="00ED5956">
      <w:pPr>
        <w:jc w:val="center"/>
        <w:rPr>
          <w:b/>
          <w:sz w:val="24"/>
        </w:rPr>
      </w:pPr>
      <w:r w:rsidRPr="0059497A">
        <w:rPr>
          <w:b/>
          <w:bCs/>
          <w:sz w:val="24"/>
        </w:rPr>
        <w:t>201</w:t>
      </w:r>
      <w:r w:rsidR="00450AF7" w:rsidRPr="0059497A">
        <w:rPr>
          <w:b/>
          <w:bCs/>
          <w:sz w:val="24"/>
        </w:rPr>
        <w:t>7</w:t>
      </w:r>
      <w:r w:rsidRPr="0059497A">
        <w:rPr>
          <w:b/>
          <w:bCs/>
          <w:sz w:val="24"/>
        </w:rPr>
        <w:t xml:space="preserve"> г.</w:t>
      </w:r>
      <w:r w:rsidRPr="0059497A">
        <w:rPr>
          <w:b/>
          <w:sz w:val="24"/>
        </w:rPr>
        <w:br w:type="page"/>
      </w:r>
    </w:p>
    <w:p w:rsidR="00ED5956" w:rsidRPr="0059497A" w:rsidRDefault="00ED5956" w:rsidP="00ED5956">
      <w:pPr>
        <w:jc w:val="center"/>
        <w:rPr>
          <w:b/>
          <w:sz w:val="24"/>
        </w:rPr>
      </w:pPr>
      <w:r w:rsidRPr="0059497A">
        <w:rPr>
          <w:b/>
          <w:sz w:val="24"/>
        </w:rPr>
        <w:lastRenderedPageBreak/>
        <w:t>Содержание</w:t>
      </w:r>
    </w:p>
    <w:p w:rsidR="00425B8E" w:rsidRPr="0059497A" w:rsidRDefault="00ED5956" w:rsidP="00ED5956">
      <w:pPr>
        <w:pStyle w:val="11"/>
        <w:tabs>
          <w:tab w:val="left" w:pos="480"/>
          <w:tab w:val="right" w:leader="dot" w:pos="9628"/>
        </w:tabs>
        <w:rPr>
          <w:noProof/>
        </w:rPr>
      </w:pPr>
      <w:r w:rsidRPr="0059497A">
        <w:rPr>
          <w:b w:val="0"/>
          <w:caps w:val="0"/>
          <w:sz w:val="24"/>
        </w:rPr>
        <w:t xml:space="preserve"> </w:t>
      </w:r>
      <w:r w:rsidR="006D6EC1" w:rsidRPr="006D6EC1">
        <w:rPr>
          <w:b w:val="0"/>
          <w:caps w:val="0"/>
          <w:sz w:val="24"/>
        </w:rPr>
        <w:fldChar w:fldCharType="begin"/>
      </w:r>
      <w:r w:rsidRPr="0059497A">
        <w:rPr>
          <w:b w:val="0"/>
          <w:caps w:val="0"/>
          <w:sz w:val="24"/>
        </w:rPr>
        <w:instrText xml:space="preserve"> TOC \o "1-2" \h \z \u </w:instrText>
      </w:r>
      <w:r w:rsidR="006D6EC1" w:rsidRPr="006D6EC1">
        <w:rPr>
          <w:b w:val="0"/>
          <w:caps w:val="0"/>
          <w:sz w:val="24"/>
        </w:rPr>
        <w:fldChar w:fldCharType="separate"/>
      </w:r>
    </w:p>
    <w:p w:rsidR="00425B8E" w:rsidRPr="0059497A" w:rsidRDefault="006D6EC1">
      <w:pPr>
        <w:pStyle w:val="11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466967311" w:history="1">
        <w:r w:rsidR="00425B8E" w:rsidRPr="0059497A">
          <w:rPr>
            <w:rStyle w:val="a5"/>
            <w:noProof/>
            <w:color w:val="auto"/>
          </w:rPr>
          <w:t>1</w:t>
        </w:r>
        <w:r w:rsidR="00425B8E" w:rsidRPr="0059497A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425B8E" w:rsidRPr="0059497A">
          <w:rPr>
            <w:rStyle w:val="a5"/>
            <w:noProof/>
            <w:color w:val="auto"/>
          </w:rPr>
          <w:t>Назначение</w:t>
        </w:r>
        <w:r w:rsidR="00425B8E" w:rsidRPr="0059497A">
          <w:rPr>
            <w:noProof/>
            <w:webHidden/>
          </w:rPr>
          <w:tab/>
        </w:r>
      </w:hyperlink>
      <w:r w:rsidR="00F20271" w:rsidRPr="0059497A">
        <w:rPr>
          <w:noProof/>
        </w:rPr>
        <w:t>3</w:t>
      </w:r>
    </w:p>
    <w:p w:rsidR="00425B8E" w:rsidRPr="0059497A" w:rsidRDefault="006D6EC1">
      <w:pPr>
        <w:pStyle w:val="11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466967312" w:history="1">
        <w:r w:rsidR="00425B8E" w:rsidRPr="0059497A">
          <w:rPr>
            <w:rStyle w:val="a5"/>
            <w:noProof/>
            <w:color w:val="auto"/>
            <w:lang w:val="en-US"/>
          </w:rPr>
          <w:t>2</w:t>
        </w:r>
        <w:r w:rsidR="00425B8E" w:rsidRPr="0059497A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425B8E" w:rsidRPr="0059497A">
          <w:rPr>
            <w:rStyle w:val="a5"/>
            <w:noProof/>
            <w:color w:val="auto"/>
          </w:rPr>
          <w:t>Общие положения</w:t>
        </w:r>
        <w:r w:rsidR="00425B8E" w:rsidRPr="0059497A">
          <w:rPr>
            <w:noProof/>
            <w:webHidden/>
          </w:rPr>
          <w:tab/>
        </w:r>
      </w:hyperlink>
      <w:r w:rsidR="00F20271" w:rsidRPr="0059497A">
        <w:rPr>
          <w:noProof/>
        </w:rPr>
        <w:t>3</w:t>
      </w:r>
    </w:p>
    <w:p w:rsidR="00425B8E" w:rsidRPr="0059497A" w:rsidRDefault="006D6EC1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6967313" w:history="1">
        <w:r w:rsidR="00425B8E" w:rsidRPr="0059497A">
          <w:rPr>
            <w:rStyle w:val="a5"/>
            <w:noProof/>
            <w:color w:val="auto"/>
          </w:rPr>
          <w:t>2.1</w:t>
        </w:r>
        <w:r w:rsidR="00425B8E" w:rsidRPr="0059497A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425B8E" w:rsidRPr="0059497A">
          <w:rPr>
            <w:rStyle w:val="a5"/>
            <w:noProof/>
            <w:color w:val="auto"/>
          </w:rPr>
          <w:t>Область применения</w:t>
        </w:r>
      </w:hyperlink>
      <w:r w:rsidR="00F20271" w:rsidRPr="0059497A">
        <w:rPr>
          <w:noProof/>
        </w:rPr>
        <w:t xml:space="preserve">                                                                                                                </w:t>
      </w:r>
      <w:r w:rsidR="006B3B3F">
        <w:rPr>
          <w:noProof/>
        </w:rPr>
        <w:t xml:space="preserve"> </w:t>
      </w:r>
      <w:r w:rsidR="00F20271" w:rsidRPr="0059497A">
        <w:rPr>
          <w:noProof/>
        </w:rPr>
        <w:t xml:space="preserve"> 3</w:t>
      </w:r>
    </w:p>
    <w:p w:rsidR="00425B8E" w:rsidRPr="0059497A" w:rsidRDefault="006D6EC1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6967314" w:history="1">
        <w:r w:rsidR="00425B8E" w:rsidRPr="0059497A">
          <w:rPr>
            <w:rStyle w:val="a5"/>
            <w:noProof/>
            <w:color w:val="auto"/>
          </w:rPr>
          <w:t>2.2</w:t>
        </w:r>
        <w:r w:rsidR="00425B8E" w:rsidRPr="0059497A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425B8E" w:rsidRPr="0059497A">
          <w:rPr>
            <w:rStyle w:val="a5"/>
            <w:noProof/>
            <w:color w:val="auto"/>
          </w:rPr>
          <w:t>Нормативные ссылки</w:t>
        </w:r>
      </w:hyperlink>
      <w:r w:rsidR="00F20271" w:rsidRPr="0059497A">
        <w:rPr>
          <w:noProof/>
        </w:rPr>
        <w:t xml:space="preserve">                                                                                                               3</w:t>
      </w:r>
    </w:p>
    <w:p w:rsidR="00425B8E" w:rsidRPr="0059497A" w:rsidRDefault="006D6EC1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6967315" w:history="1">
        <w:r w:rsidR="00425B8E" w:rsidRPr="0059497A">
          <w:rPr>
            <w:rStyle w:val="a5"/>
            <w:noProof/>
            <w:color w:val="auto"/>
          </w:rPr>
          <w:t>2.3</w:t>
        </w:r>
        <w:r w:rsidR="00425B8E" w:rsidRPr="0059497A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425B8E" w:rsidRPr="0059497A">
          <w:rPr>
            <w:rStyle w:val="a5"/>
            <w:noProof/>
            <w:color w:val="auto"/>
          </w:rPr>
          <w:t>Термины, определения и сокращения</w:t>
        </w:r>
      </w:hyperlink>
      <w:r w:rsidR="00F20271" w:rsidRPr="0059497A">
        <w:rPr>
          <w:noProof/>
        </w:rPr>
        <w:t xml:space="preserve">                                                                            3</w:t>
      </w:r>
    </w:p>
    <w:p w:rsidR="00425B8E" w:rsidRPr="0059497A" w:rsidRDefault="006D6EC1">
      <w:pPr>
        <w:pStyle w:val="11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466967316" w:history="1">
        <w:r w:rsidR="00425B8E" w:rsidRPr="0059497A">
          <w:rPr>
            <w:rStyle w:val="a5"/>
            <w:noProof/>
            <w:color w:val="auto"/>
          </w:rPr>
          <w:t>3</w:t>
        </w:r>
        <w:r w:rsidR="00425B8E" w:rsidRPr="0059497A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425B8E" w:rsidRPr="0059497A">
          <w:rPr>
            <w:rStyle w:val="a5"/>
            <w:noProof/>
            <w:color w:val="auto"/>
          </w:rPr>
          <w:t>Программа испытаний</w:t>
        </w:r>
        <w:r w:rsidR="00425B8E" w:rsidRPr="0059497A">
          <w:rPr>
            <w:noProof/>
            <w:webHidden/>
          </w:rPr>
          <w:tab/>
        </w:r>
      </w:hyperlink>
      <w:r w:rsidR="00350EA0" w:rsidRPr="0059497A">
        <w:rPr>
          <w:noProof/>
        </w:rPr>
        <w:t>4</w:t>
      </w:r>
    </w:p>
    <w:p w:rsidR="00425B8E" w:rsidRPr="0059497A" w:rsidRDefault="006D6EC1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6967317" w:history="1">
        <w:r w:rsidR="00425B8E" w:rsidRPr="0059497A">
          <w:rPr>
            <w:rStyle w:val="a5"/>
            <w:noProof/>
            <w:color w:val="auto"/>
          </w:rPr>
          <w:t>3.1</w:t>
        </w:r>
        <w:r w:rsidR="00425B8E" w:rsidRPr="0059497A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425B8E" w:rsidRPr="0059497A">
          <w:rPr>
            <w:rStyle w:val="a5"/>
            <w:noProof/>
            <w:color w:val="auto"/>
          </w:rPr>
          <w:t>Цель тестирования</w:t>
        </w:r>
      </w:hyperlink>
      <w:r w:rsidR="006B3B3F">
        <w:rPr>
          <w:noProof/>
        </w:rPr>
        <w:t xml:space="preserve">                                                                                                                     </w:t>
      </w:r>
      <w:r w:rsidR="00350EA0" w:rsidRPr="0059497A">
        <w:rPr>
          <w:noProof/>
        </w:rPr>
        <w:t>4</w:t>
      </w:r>
    </w:p>
    <w:p w:rsidR="00425B8E" w:rsidRPr="0059497A" w:rsidRDefault="006D6EC1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6967318" w:history="1">
        <w:r w:rsidR="00425B8E" w:rsidRPr="0059497A">
          <w:rPr>
            <w:rStyle w:val="a5"/>
            <w:noProof/>
            <w:color w:val="auto"/>
          </w:rPr>
          <w:t>3.2</w:t>
        </w:r>
        <w:r w:rsidR="00425B8E" w:rsidRPr="0059497A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425B8E" w:rsidRPr="0059497A">
          <w:rPr>
            <w:rStyle w:val="a5"/>
            <w:noProof/>
            <w:color w:val="auto"/>
          </w:rPr>
          <w:t>Условия и порядок проведения тестирования</w:t>
        </w:r>
      </w:hyperlink>
      <w:r w:rsidR="006B3B3F">
        <w:rPr>
          <w:noProof/>
        </w:rPr>
        <w:t xml:space="preserve">                                                        </w:t>
      </w:r>
      <w:r w:rsidR="00350EA0" w:rsidRPr="0059497A">
        <w:rPr>
          <w:noProof/>
        </w:rPr>
        <w:t>4</w:t>
      </w:r>
    </w:p>
    <w:p w:rsidR="00425B8E" w:rsidRPr="0059497A" w:rsidRDefault="006D6EC1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6967319" w:history="1">
        <w:r w:rsidR="00425B8E" w:rsidRPr="0059497A">
          <w:rPr>
            <w:rStyle w:val="a5"/>
            <w:noProof/>
            <w:color w:val="auto"/>
          </w:rPr>
          <w:t>3.3</w:t>
        </w:r>
        <w:r w:rsidR="00425B8E" w:rsidRPr="0059497A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425B8E" w:rsidRPr="0059497A">
          <w:rPr>
            <w:rStyle w:val="a5"/>
            <w:noProof/>
            <w:color w:val="auto"/>
          </w:rPr>
          <w:t>Руководящие документы и запись результатов тестирования</w:t>
        </w:r>
        <w:r w:rsidR="006B3B3F">
          <w:rPr>
            <w:rStyle w:val="a5"/>
            <w:noProof/>
            <w:color w:val="auto"/>
          </w:rPr>
          <w:t xml:space="preserve">                    </w:t>
        </w:r>
        <w:r w:rsidRPr="0059497A">
          <w:rPr>
            <w:noProof/>
            <w:webHidden/>
          </w:rPr>
          <w:fldChar w:fldCharType="begin"/>
        </w:r>
        <w:r w:rsidR="00425B8E" w:rsidRPr="0059497A">
          <w:rPr>
            <w:noProof/>
            <w:webHidden/>
          </w:rPr>
          <w:instrText xml:space="preserve"> PAGEREF _Toc466967319 \h </w:instrText>
        </w:r>
        <w:r w:rsidRPr="0059497A">
          <w:rPr>
            <w:noProof/>
            <w:webHidden/>
          </w:rPr>
        </w:r>
        <w:r w:rsidRPr="0059497A">
          <w:rPr>
            <w:noProof/>
            <w:webHidden/>
          </w:rPr>
          <w:fldChar w:fldCharType="separate"/>
        </w:r>
        <w:r w:rsidR="00425B8E" w:rsidRPr="0059497A">
          <w:rPr>
            <w:noProof/>
            <w:webHidden/>
          </w:rPr>
          <w:t>6</w:t>
        </w:r>
        <w:r w:rsidRPr="0059497A">
          <w:rPr>
            <w:noProof/>
            <w:webHidden/>
          </w:rPr>
          <w:fldChar w:fldCharType="end"/>
        </w:r>
      </w:hyperlink>
    </w:p>
    <w:p w:rsidR="00425B8E" w:rsidRPr="0059497A" w:rsidRDefault="006D6EC1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6967320" w:history="1">
        <w:r w:rsidR="00425B8E" w:rsidRPr="0059497A">
          <w:rPr>
            <w:rStyle w:val="a5"/>
            <w:noProof/>
            <w:color w:val="auto"/>
          </w:rPr>
          <w:t>3.4</w:t>
        </w:r>
        <w:r w:rsidR="00425B8E" w:rsidRPr="0059497A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425B8E" w:rsidRPr="0059497A">
          <w:rPr>
            <w:rStyle w:val="a5"/>
            <w:noProof/>
            <w:color w:val="auto"/>
          </w:rPr>
          <w:t>Состав тестируемого оборудования и его характеристики</w:t>
        </w:r>
      </w:hyperlink>
      <w:r w:rsidR="006B3B3F">
        <w:rPr>
          <w:noProof/>
        </w:rPr>
        <w:t xml:space="preserve">                          </w:t>
      </w:r>
      <w:r w:rsidR="00350EA0" w:rsidRPr="0059497A">
        <w:rPr>
          <w:noProof/>
        </w:rPr>
        <w:t>6</w:t>
      </w:r>
    </w:p>
    <w:p w:rsidR="006B3B3F" w:rsidRDefault="006D6EC1">
      <w:pPr>
        <w:pStyle w:val="21"/>
        <w:rPr>
          <w:rFonts w:eastAsiaTheme="minorEastAsia"/>
          <w:smallCaps w:val="0"/>
          <w:noProof/>
          <w:sz w:val="24"/>
        </w:rPr>
      </w:pPr>
      <w:r>
        <w:fldChar w:fldCharType="begin"/>
      </w:r>
      <w:r w:rsidR="0092426F">
        <w:instrText xml:space="preserve"> HYPERLINK \l "_Toc466967321" </w:instrText>
      </w:r>
      <w:r>
        <w:fldChar w:fldCharType="separate"/>
      </w:r>
      <w:r w:rsidR="00425B8E" w:rsidRPr="0059497A">
        <w:rPr>
          <w:rStyle w:val="a5"/>
          <w:noProof/>
          <w:color w:val="auto"/>
        </w:rPr>
        <w:t>3.5</w:t>
      </w:r>
      <w:r w:rsidR="00425B8E" w:rsidRPr="0059497A"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  <w:tab/>
      </w:r>
      <w:r w:rsidR="00A30D7D" w:rsidRPr="0059497A">
        <w:rPr>
          <w:rFonts w:eastAsiaTheme="minorEastAsia"/>
          <w:smallCaps w:val="0"/>
          <w:noProof/>
          <w:sz w:val="24"/>
        </w:rPr>
        <w:t>П</w:t>
      </w:r>
      <w:r w:rsidR="006B3B3F">
        <w:rPr>
          <w:rFonts w:eastAsiaTheme="minorEastAsia"/>
          <w:smallCaps w:val="0"/>
          <w:noProof/>
          <w:sz w:val="24"/>
        </w:rPr>
        <w:t xml:space="preserve">ЕРЕЧЕНЬ СРЕДСТВ ИЗМЕРЕНИЯ  И ИСПЫТАТЕЛЬНОГО  </w:t>
      </w:r>
    </w:p>
    <w:p w:rsidR="00425B8E" w:rsidRPr="0059497A" w:rsidRDefault="006B3B3F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rFonts w:eastAsiaTheme="minorEastAsia"/>
          <w:smallCaps w:val="0"/>
          <w:noProof/>
          <w:sz w:val="24"/>
        </w:rPr>
        <w:t xml:space="preserve">        ОБОРУДОВАНИЯ                                                                                                            </w:t>
      </w:r>
      <w:r w:rsidR="006D6EC1" w:rsidRPr="0059497A">
        <w:rPr>
          <w:noProof/>
          <w:webHidden/>
        </w:rPr>
        <w:fldChar w:fldCharType="begin"/>
      </w:r>
      <w:r w:rsidR="00425B8E" w:rsidRPr="0059497A">
        <w:rPr>
          <w:noProof/>
          <w:webHidden/>
        </w:rPr>
        <w:instrText xml:space="preserve"> PAGEREF _Toc466967321 \h </w:instrText>
      </w:r>
      <w:r w:rsidR="006D6EC1" w:rsidRPr="0059497A">
        <w:rPr>
          <w:noProof/>
          <w:webHidden/>
        </w:rPr>
      </w:r>
      <w:r w:rsidR="006D6EC1" w:rsidRPr="0059497A">
        <w:rPr>
          <w:noProof/>
          <w:webHidden/>
        </w:rPr>
        <w:fldChar w:fldCharType="separate"/>
      </w:r>
      <w:r w:rsidR="00425B8E" w:rsidRPr="0059497A">
        <w:rPr>
          <w:noProof/>
          <w:webHidden/>
        </w:rPr>
        <w:t>7</w:t>
      </w:r>
      <w:r w:rsidR="006D6EC1" w:rsidRPr="0059497A">
        <w:rPr>
          <w:noProof/>
          <w:webHidden/>
        </w:rPr>
        <w:fldChar w:fldCharType="end"/>
      </w:r>
      <w:r w:rsidR="006D6EC1">
        <w:rPr>
          <w:noProof/>
        </w:rPr>
        <w:fldChar w:fldCharType="end"/>
      </w:r>
    </w:p>
    <w:p w:rsidR="00425B8E" w:rsidRPr="0059497A" w:rsidRDefault="006D6EC1">
      <w:pPr>
        <w:pStyle w:val="11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466967323" w:history="1">
        <w:r w:rsidR="00425B8E" w:rsidRPr="0059497A">
          <w:rPr>
            <w:rStyle w:val="a5"/>
            <w:noProof/>
            <w:color w:val="auto"/>
          </w:rPr>
          <w:t>4</w:t>
        </w:r>
        <w:r w:rsidR="00425B8E" w:rsidRPr="0059497A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425B8E" w:rsidRPr="0059497A">
          <w:rPr>
            <w:rStyle w:val="a5"/>
            <w:noProof/>
            <w:color w:val="auto"/>
          </w:rPr>
          <w:t>Методика испытаний</w:t>
        </w:r>
        <w:r w:rsidR="00425B8E" w:rsidRPr="0059497A">
          <w:rPr>
            <w:noProof/>
            <w:webHidden/>
          </w:rPr>
          <w:tab/>
        </w:r>
      </w:hyperlink>
      <w:r w:rsidR="0059497A">
        <w:rPr>
          <w:noProof/>
        </w:rPr>
        <w:t>8</w:t>
      </w:r>
    </w:p>
    <w:p w:rsidR="00425B8E" w:rsidRPr="0059497A" w:rsidRDefault="006D6EC1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6967324" w:history="1">
        <w:r w:rsidR="00425B8E" w:rsidRPr="0059497A">
          <w:rPr>
            <w:rStyle w:val="a5"/>
            <w:noProof/>
            <w:color w:val="auto"/>
          </w:rPr>
          <w:t>4.1</w:t>
        </w:r>
        <w:r w:rsidR="00425B8E" w:rsidRPr="0059497A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59497A" w:rsidRPr="0059497A">
          <w:rPr>
            <w:kern w:val="2"/>
            <w:szCs w:val="26"/>
            <w:lang w:eastAsia="zh-CN"/>
          </w:rPr>
          <w:t>Проверка соответствия требованиям нормативных документов и заявленных технических характеристик ИБП</w:t>
        </w:r>
      </w:hyperlink>
      <w:r w:rsidR="006B3B3F">
        <w:rPr>
          <w:noProof/>
        </w:rPr>
        <w:t xml:space="preserve">                                                                  </w:t>
      </w:r>
      <w:r w:rsidR="0059497A">
        <w:rPr>
          <w:noProof/>
        </w:rPr>
        <w:t>8</w:t>
      </w:r>
    </w:p>
    <w:p w:rsidR="00425B8E" w:rsidRPr="0059497A" w:rsidRDefault="006D6EC1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6967325" w:history="1">
        <w:r w:rsidR="00425B8E" w:rsidRPr="0059497A">
          <w:rPr>
            <w:rStyle w:val="a5"/>
            <w:noProof/>
            <w:color w:val="auto"/>
          </w:rPr>
          <w:t>4.2</w:t>
        </w:r>
        <w:r w:rsidR="00425B8E" w:rsidRPr="0059497A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59497A" w:rsidRPr="0059497A">
          <w:rPr>
            <w:kern w:val="2"/>
            <w:szCs w:val="26"/>
            <w:lang w:eastAsia="zh-CN"/>
          </w:rPr>
          <w:t>Проверка соответствия требованиям нормативных документов и заявленных технических характеристик АКБ</w:t>
        </w:r>
      </w:hyperlink>
      <w:r w:rsidR="006B3B3F">
        <w:rPr>
          <w:noProof/>
        </w:rPr>
        <w:t xml:space="preserve">                                                                </w:t>
      </w:r>
      <w:r w:rsidR="0059497A">
        <w:rPr>
          <w:noProof/>
        </w:rPr>
        <w:t>17</w:t>
      </w:r>
    </w:p>
    <w:p w:rsidR="00425B8E" w:rsidRPr="0059497A" w:rsidRDefault="00425B8E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</w:p>
    <w:p w:rsidR="00ED5956" w:rsidRPr="0059497A" w:rsidRDefault="006D6EC1" w:rsidP="00ED5956">
      <w:pPr>
        <w:rPr>
          <w:sz w:val="24"/>
        </w:rPr>
      </w:pPr>
      <w:r w:rsidRPr="0059497A">
        <w:rPr>
          <w:b/>
          <w:caps/>
          <w:sz w:val="24"/>
        </w:rPr>
        <w:fldChar w:fldCharType="end"/>
      </w:r>
    </w:p>
    <w:p w:rsidR="00ED5956" w:rsidRPr="0059497A" w:rsidRDefault="00ED5956" w:rsidP="00ED5956">
      <w:pPr>
        <w:rPr>
          <w:lang w:val="en-US"/>
        </w:rPr>
      </w:pPr>
    </w:p>
    <w:p w:rsidR="00ED5956" w:rsidRPr="0059497A" w:rsidRDefault="00ED5956">
      <w:pPr>
        <w:spacing w:after="200" w:line="276" w:lineRule="auto"/>
      </w:pPr>
      <w:r w:rsidRPr="0059497A">
        <w:br w:type="page"/>
      </w:r>
    </w:p>
    <w:p w:rsidR="00ED5956" w:rsidRPr="0059497A" w:rsidRDefault="00ED5956" w:rsidP="00ED5956">
      <w:pPr>
        <w:spacing w:after="200" w:line="276" w:lineRule="auto"/>
      </w:pPr>
    </w:p>
    <w:p w:rsidR="00ED5956" w:rsidRPr="0059497A" w:rsidRDefault="00ED5956" w:rsidP="00ED5956">
      <w:pPr>
        <w:pStyle w:val="1"/>
        <w:rPr>
          <w:color w:val="auto"/>
        </w:rPr>
      </w:pPr>
      <w:bookmarkStart w:id="0" w:name="_Toc115144575"/>
      <w:bookmarkStart w:id="1" w:name="_Toc184628592"/>
      <w:bookmarkStart w:id="2" w:name="_Toc329694309"/>
      <w:bookmarkStart w:id="3" w:name="_Toc437349045"/>
      <w:bookmarkStart w:id="4" w:name="_Toc466967311"/>
      <w:r w:rsidRPr="0059497A">
        <w:rPr>
          <w:color w:val="auto"/>
        </w:rPr>
        <w:t>Назначение</w:t>
      </w:r>
      <w:bookmarkEnd w:id="0"/>
      <w:bookmarkEnd w:id="1"/>
      <w:bookmarkEnd w:id="2"/>
      <w:bookmarkEnd w:id="3"/>
      <w:bookmarkEnd w:id="4"/>
    </w:p>
    <w:p w:rsidR="00F24196" w:rsidRPr="0059497A" w:rsidRDefault="00F24196" w:rsidP="00F24196">
      <w:pPr>
        <w:pStyle w:val="a3"/>
      </w:pPr>
      <w:r w:rsidRPr="0059497A">
        <w:t xml:space="preserve">Данная </w:t>
      </w:r>
      <w:r w:rsidR="00450AF7" w:rsidRPr="0059497A">
        <w:t xml:space="preserve">программа и методика испытаний </w:t>
      </w:r>
      <w:r w:rsidR="00776648" w:rsidRPr="0059497A">
        <w:t xml:space="preserve">Источников Бесперебойного Питания (ИБП)  </w:t>
      </w:r>
      <w:r w:rsidR="00450AF7" w:rsidRPr="0059497A">
        <w:t xml:space="preserve">для </w:t>
      </w:r>
      <w:r w:rsidR="00A025AD">
        <w:t>антивандальных телекоммуникационных шкафов</w:t>
      </w:r>
      <w:r w:rsidR="00A025AD" w:rsidRPr="0059497A">
        <w:t xml:space="preserve"> </w:t>
      </w:r>
      <w:r w:rsidR="00450AF7" w:rsidRPr="0059497A">
        <w:t>(Редакция 1)</w:t>
      </w:r>
      <w:r w:rsidRPr="0059497A">
        <w:t xml:space="preserve"> для подтверждения соответствия </w:t>
      </w:r>
      <w:r w:rsidR="00450AF7" w:rsidRPr="0059497A">
        <w:t xml:space="preserve">техническим требованиям к </w:t>
      </w:r>
      <w:r w:rsidR="00776648" w:rsidRPr="0059497A">
        <w:t xml:space="preserve">ИБП </w:t>
      </w:r>
      <w:r w:rsidR="00450AF7" w:rsidRPr="0059497A">
        <w:t>в составе систем видеонаблюдения для единого дня голосования и ЕГЭ</w:t>
      </w:r>
      <w:r w:rsidRPr="0059497A">
        <w:t xml:space="preserve">, разработана с целью унификации процессов тестирования оборудования, предназначенного для оказания услуг </w:t>
      </w:r>
      <w:r w:rsidR="00450AF7" w:rsidRPr="0059497A">
        <w:t>видеонаблюдения</w:t>
      </w:r>
      <w:r w:rsidRPr="0059497A">
        <w:t xml:space="preserve"> ПАО «Ростелеком» (Далее – Общество).</w:t>
      </w:r>
    </w:p>
    <w:p w:rsidR="00F24196" w:rsidRPr="0059497A" w:rsidRDefault="00F24196" w:rsidP="00F24196">
      <w:pPr>
        <w:pStyle w:val="a3"/>
      </w:pPr>
      <w:r w:rsidRPr="0059497A">
        <w:t xml:space="preserve">Настоящая Методика описывает алгоритмы и определяет способы, применяемые при тестировании </w:t>
      </w:r>
      <w:r w:rsidR="00450AF7" w:rsidRPr="0059497A">
        <w:t>в составе систем видеонаблюдения ПАО «Ростелеком»</w:t>
      </w:r>
      <w:r w:rsidRPr="0059497A">
        <w:t>.</w:t>
      </w:r>
    </w:p>
    <w:p w:rsidR="00ED5956" w:rsidRPr="0059497A" w:rsidRDefault="00F24196" w:rsidP="00F24196">
      <w:pPr>
        <w:pStyle w:val="a3"/>
      </w:pPr>
      <w:r w:rsidRPr="0059497A">
        <w:t>Методика вводится в действие впервые с даты её утверждения.</w:t>
      </w:r>
    </w:p>
    <w:p w:rsidR="00ED5956" w:rsidRPr="0059497A" w:rsidRDefault="00ED5956" w:rsidP="00ED5956">
      <w:pPr>
        <w:pStyle w:val="1"/>
        <w:rPr>
          <w:color w:val="auto"/>
          <w:lang w:val="en-US"/>
        </w:rPr>
      </w:pPr>
      <w:bookmarkStart w:id="5" w:name="_Toc115144576"/>
      <w:bookmarkStart w:id="6" w:name="_Toc184628593"/>
      <w:bookmarkStart w:id="7" w:name="_Toc329694310"/>
      <w:bookmarkStart w:id="8" w:name="_Toc437349046"/>
      <w:bookmarkStart w:id="9" w:name="_Toc466967312"/>
      <w:r w:rsidRPr="0059497A">
        <w:rPr>
          <w:color w:val="auto"/>
        </w:rPr>
        <w:t>Общие положения</w:t>
      </w:r>
      <w:bookmarkEnd w:id="5"/>
      <w:bookmarkEnd w:id="6"/>
      <w:bookmarkEnd w:id="7"/>
      <w:bookmarkEnd w:id="8"/>
      <w:bookmarkEnd w:id="9"/>
    </w:p>
    <w:p w:rsidR="00ED5956" w:rsidRPr="0059497A" w:rsidRDefault="00ED5956" w:rsidP="00ED5956">
      <w:pPr>
        <w:pStyle w:val="2"/>
        <w:rPr>
          <w:color w:val="auto"/>
        </w:rPr>
      </w:pPr>
      <w:bookmarkStart w:id="10" w:name="_Toc290910907"/>
      <w:bookmarkStart w:id="11" w:name="_Toc306278499"/>
      <w:bookmarkStart w:id="12" w:name="_Toc306278612"/>
      <w:bookmarkStart w:id="13" w:name="_Toc306279451"/>
      <w:bookmarkStart w:id="14" w:name="_Toc309642765"/>
      <w:bookmarkStart w:id="15" w:name="_Toc377393240"/>
      <w:bookmarkStart w:id="16" w:name="_Toc437349047"/>
      <w:bookmarkStart w:id="17" w:name="_Toc466967313"/>
      <w:r w:rsidRPr="0059497A">
        <w:rPr>
          <w:color w:val="auto"/>
        </w:rPr>
        <w:t>Область применения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F24196" w:rsidRPr="0059497A" w:rsidRDefault="00F24196" w:rsidP="00F24196">
      <w:pPr>
        <w:pStyle w:val="a3"/>
      </w:pPr>
      <w:r w:rsidRPr="0059497A">
        <w:t>Положения Методики распространяются на технические подразделения Общества, которые проводят тестирования оборудования для массового и корпоративного сегментов рынка на сетях связи Общества.</w:t>
      </w:r>
    </w:p>
    <w:p w:rsidR="00ED5956" w:rsidRPr="0059497A" w:rsidRDefault="00F24196" w:rsidP="00F24196">
      <w:pPr>
        <w:pStyle w:val="a3"/>
      </w:pPr>
      <w:r w:rsidRPr="0059497A">
        <w:t>Применение Методики в макрорегиональных и региональных филиалах Общества – «Для информации».</w:t>
      </w:r>
    </w:p>
    <w:p w:rsidR="00ED5956" w:rsidRPr="0059497A" w:rsidRDefault="00ED5956" w:rsidP="00ED5956">
      <w:pPr>
        <w:pStyle w:val="2"/>
        <w:rPr>
          <w:color w:val="auto"/>
        </w:rPr>
      </w:pPr>
      <w:bookmarkStart w:id="18" w:name="_Toc437349048"/>
      <w:bookmarkStart w:id="19" w:name="_Toc466967314"/>
      <w:r w:rsidRPr="0059497A">
        <w:rPr>
          <w:color w:val="auto"/>
        </w:rPr>
        <w:t>Нормативные ссылки</w:t>
      </w:r>
      <w:bookmarkEnd w:id="18"/>
      <w:bookmarkEnd w:id="19"/>
    </w:p>
    <w:p w:rsidR="00F24196" w:rsidRPr="0059497A" w:rsidRDefault="00F24196" w:rsidP="00F24196">
      <w:pPr>
        <w:pStyle w:val="a3"/>
      </w:pPr>
      <w:r w:rsidRPr="0059497A">
        <w:t>В данной Методике использованы ссылки на следующие нормативные документы:</w:t>
      </w:r>
    </w:p>
    <w:p w:rsidR="00F24196" w:rsidRPr="0059497A" w:rsidRDefault="006D6EC1" w:rsidP="00056F75">
      <w:pPr>
        <w:pStyle w:val="a6"/>
        <w:numPr>
          <w:ilvl w:val="0"/>
          <w:numId w:val="6"/>
        </w:numPr>
        <w:rPr>
          <w:szCs w:val="26"/>
        </w:rPr>
      </w:pPr>
      <w:hyperlink r:id="rId8" w:history="1">
        <w:r w:rsidR="00F24196" w:rsidRPr="0059497A">
          <w:rPr>
            <w:szCs w:val="26"/>
          </w:rPr>
          <w:t>Процедура управления внутренней нормативной документацией ПАО «Ростелеком»</w:t>
        </w:r>
      </w:hyperlink>
      <w:r w:rsidR="00F24196" w:rsidRPr="0059497A">
        <w:rPr>
          <w:szCs w:val="26"/>
        </w:rPr>
        <w:t xml:space="preserve">; </w:t>
      </w:r>
    </w:p>
    <w:p w:rsidR="00F24196" w:rsidRPr="0059497A" w:rsidRDefault="006D6EC1" w:rsidP="00056F75">
      <w:pPr>
        <w:pStyle w:val="a6"/>
        <w:numPr>
          <w:ilvl w:val="0"/>
          <w:numId w:val="6"/>
        </w:numPr>
        <w:rPr>
          <w:szCs w:val="26"/>
        </w:rPr>
      </w:pPr>
      <w:hyperlink r:id="rId9" w:history="1">
        <w:r w:rsidR="00F24196" w:rsidRPr="0059497A">
          <w:rPr>
            <w:szCs w:val="26"/>
          </w:rPr>
          <w:t>Методика по оформлению внутренних нормативных документов ПАО «Ростелеком»</w:t>
        </w:r>
      </w:hyperlink>
      <w:r w:rsidR="00F24196" w:rsidRPr="0059497A">
        <w:rPr>
          <w:szCs w:val="26"/>
        </w:rPr>
        <w:t>;</w:t>
      </w:r>
    </w:p>
    <w:p w:rsidR="00F24196" w:rsidRPr="0059497A" w:rsidRDefault="006D6EC1" w:rsidP="00056F75">
      <w:pPr>
        <w:pStyle w:val="a6"/>
        <w:numPr>
          <w:ilvl w:val="0"/>
          <w:numId w:val="6"/>
        </w:numPr>
        <w:rPr>
          <w:szCs w:val="26"/>
        </w:rPr>
      </w:pPr>
      <w:hyperlink r:id="rId10" w:history="1">
        <w:r w:rsidR="00F24196" w:rsidRPr="0059497A">
          <w:rPr>
            <w:szCs w:val="26"/>
          </w:rPr>
          <w:t>Инструкция по делопроизводству в ПАО «Роcтeлeкoм»;</w:t>
        </w:r>
      </w:hyperlink>
    </w:p>
    <w:p w:rsidR="00F24196" w:rsidRPr="0059497A" w:rsidRDefault="006D6EC1" w:rsidP="00056F75">
      <w:pPr>
        <w:pStyle w:val="a6"/>
        <w:numPr>
          <w:ilvl w:val="0"/>
          <w:numId w:val="6"/>
        </w:numPr>
        <w:rPr>
          <w:szCs w:val="26"/>
        </w:rPr>
      </w:pPr>
      <w:hyperlink r:id="rId11" w:history="1">
        <w:r w:rsidR="00F24196" w:rsidRPr="0059497A">
          <w:rPr>
            <w:szCs w:val="26"/>
          </w:rPr>
          <w:t>Глоссарий терминов и определений ПАО «Ростелеком»</w:t>
        </w:r>
      </w:hyperlink>
      <w:r w:rsidR="00F24196" w:rsidRPr="0059497A">
        <w:rPr>
          <w:szCs w:val="26"/>
        </w:rPr>
        <w:t>;</w:t>
      </w:r>
    </w:p>
    <w:p w:rsidR="00F24196" w:rsidRPr="0059497A" w:rsidRDefault="006D6EC1" w:rsidP="00056F75">
      <w:pPr>
        <w:pStyle w:val="a6"/>
        <w:numPr>
          <w:ilvl w:val="0"/>
          <w:numId w:val="6"/>
        </w:numPr>
        <w:rPr>
          <w:szCs w:val="26"/>
        </w:rPr>
      </w:pPr>
      <w:hyperlink r:id="rId12" w:history="1">
        <w:r w:rsidR="00F24196" w:rsidRPr="0059497A">
          <w:rPr>
            <w:szCs w:val="26"/>
          </w:rPr>
          <w:t>Процедура управления записями в ПАО «Ростелеком»;</w:t>
        </w:r>
      </w:hyperlink>
    </w:p>
    <w:p w:rsidR="00F24196" w:rsidRPr="0059497A" w:rsidRDefault="00450AF7" w:rsidP="00056F75">
      <w:pPr>
        <w:pStyle w:val="a6"/>
        <w:numPr>
          <w:ilvl w:val="0"/>
          <w:numId w:val="6"/>
        </w:numPr>
        <w:rPr>
          <w:szCs w:val="26"/>
        </w:rPr>
      </w:pPr>
      <w:r w:rsidRPr="0059497A">
        <w:rPr>
          <w:szCs w:val="26"/>
        </w:rPr>
        <w:t xml:space="preserve">Технические требования к </w:t>
      </w:r>
      <w:r w:rsidR="00776648" w:rsidRPr="0059497A">
        <w:rPr>
          <w:szCs w:val="26"/>
        </w:rPr>
        <w:t xml:space="preserve">ИБП </w:t>
      </w:r>
      <w:r w:rsidRPr="0059497A">
        <w:rPr>
          <w:szCs w:val="26"/>
        </w:rPr>
        <w:t>в составе систем видеонаблюдения для единого дня голосования и ЕГЭ</w:t>
      </w:r>
      <w:r w:rsidR="00494E23" w:rsidRPr="0059497A">
        <w:rPr>
          <w:szCs w:val="26"/>
        </w:rPr>
        <w:t>.</w:t>
      </w:r>
    </w:p>
    <w:p w:rsidR="00ED5956" w:rsidRPr="0059497A" w:rsidRDefault="00ED5956" w:rsidP="00F24196">
      <w:pPr>
        <w:pStyle w:val="a3"/>
        <w:ind w:firstLine="0"/>
      </w:pPr>
    </w:p>
    <w:p w:rsidR="00ED5956" w:rsidRPr="0059497A" w:rsidRDefault="00ED5956" w:rsidP="00ED5956">
      <w:pPr>
        <w:pStyle w:val="2"/>
        <w:rPr>
          <w:color w:val="auto"/>
        </w:rPr>
      </w:pPr>
      <w:bookmarkStart w:id="20" w:name="_Toc437349049"/>
      <w:bookmarkStart w:id="21" w:name="_Toc466967315"/>
      <w:r w:rsidRPr="0059497A">
        <w:rPr>
          <w:color w:val="auto"/>
        </w:rPr>
        <w:t>Термины, определения и сокращения</w:t>
      </w:r>
      <w:bookmarkEnd w:id="20"/>
      <w:bookmarkEnd w:id="21"/>
    </w:p>
    <w:p w:rsidR="00494E23" w:rsidRPr="0059497A" w:rsidRDefault="00494E23" w:rsidP="00494E23">
      <w:pPr>
        <w:pStyle w:val="a3"/>
      </w:pPr>
      <w:r w:rsidRPr="0059497A">
        <w:t>Для целей Методики в ней используются термины и сокращения, определенные в Глоссарии терминов и определений Общества, а также следующие:</w:t>
      </w:r>
    </w:p>
    <w:p w:rsidR="00494E23" w:rsidRPr="0059497A" w:rsidRDefault="00494E23" w:rsidP="00494E23">
      <w:pPr>
        <w:pStyle w:val="a3"/>
      </w:pPr>
    </w:p>
    <w:tbl>
      <w:tblPr>
        <w:tblW w:w="9640" w:type="dxa"/>
        <w:tblInd w:w="-176" w:type="dxa"/>
        <w:tblLayout w:type="fixed"/>
        <w:tblLook w:val="01E0"/>
      </w:tblPr>
      <w:tblGrid>
        <w:gridCol w:w="2485"/>
        <w:gridCol w:w="283"/>
        <w:gridCol w:w="6872"/>
      </w:tblGrid>
      <w:tr w:rsidR="00494E23" w:rsidRPr="0059497A" w:rsidTr="00101EBF">
        <w:tc>
          <w:tcPr>
            <w:tcW w:w="2485" w:type="dxa"/>
          </w:tcPr>
          <w:p w:rsidR="00494E23" w:rsidRPr="0059497A" w:rsidRDefault="00494E23" w:rsidP="00240A8C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59497A">
              <w:rPr>
                <w:rFonts w:eastAsia="MS Mincho"/>
                <w:b/>
                <w:sz w:val="24"/>
                <w:szCs w:val="24"/>
              </w:rPr>
              <w:t>Лаборатория КЦ</w:t>
            </w:r>
          </w:p>
        </w:tc>
        <w:tc>
          <w:tcPr>
            <w:tcW w:w="283" w:type="dxa"/>
          </w:tcPr>
          <w:p w:rsidR="00494E23" w:rsidRPr="0059497A" w:rsidRDefault="00494E23" w:rsidP="00240A8C">
            <w:pPr>
              <w:pStyle w:val="a3"/>
              <w:ind w:firstLine="0"/>
              <w:rPr>
                <w:sz w:val="24"/>
                <w:szCs w:val="24"/>
              </w:rPr>
            </w:pPr>
            <w:r w:rsidRPr="0059497A">
              <w:rPr>
                <w:sz w:val="24"/>
                <w:szCs w:val="24"/>
              </w:rPr>
              <w:t>-</w:t>
            </w:r>
          </w:p>
        </w:tc>
        <w:tc>
          <w:tcPr>
            <w:tcW w:w="6872" w:type="dxa"/>
          </w:tcPr>
          <w:p w:rsidR="00494E23" w:rsidRPr="0059497A" w:rsidRDefault="00494E23" w:rsidP="00240A8C">
            <w:pPr>
              <w:pStyle w:val="a3"/>
              <w:ind w:firstLine="0"/>
              <w:rPr>
                <w:sz w:val="24"/>
                <w:szCs w:val="24"/>
                <w:highlight w:val="lightGray"/>
              </w:rPr>
            </w:pPr>
            <w:r w:rsidRPr="0059497A">
              <w:rPr>
                <w:sz w:val="24"/>
                <w:szCs w:val="24"/>
              </w:rPr>
              <w:t>Лаборатория Корпоративного центра (Московская область, г. Реутов, Юбилейный пр-кт, д. 29, АТС-791, 3 этаж).</w:t>
            </w:r>
          </w:p>
        </w:tc>
      </w:tr>
      <w:tr w:rsidR="00494E23" w:rsidRPr="0059497A" w:rsidTr="00101EBF">
        <w:tc>
          <w:tcPr>
            <w:tcW w:w="2485" w:type="dxa"/>
          </w:tcPr>
          <w:p w:rsidR="00494E23" w:rsidRPr="0059497A" w:rsidRDefault="00494E23" w:rsidP="00240A8C">
            <w:pPr>
              <w:pStyle w:val="a3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59497A">
              <w:rPr>
                <w:rFonts w:eastAsia="MS Mincho"/>
                <w:b/>
                <w:sz w:val="24"/>
                <w:szCs w:val="24"/>
              </w:rPr>
              <w:t>Образцы оборудования</w:t>
            </w:r>
          </w:p>
        </w:tc>
        <w:tc>
          <w:tcPr>
            <w:tcW w:w="283" w:type="dxa"/>
          </w:tcPr>
          <w:p w:rsidR="00494E23" w:rsidRPr="0059497A" w:rsidRDefault="00494E23" w:rsidP="00240A8C">
            <w:pPr>
              <w:pStyle w:val="a3"/>
              <w:ind w:firstLine="0"/>
              <w:rPr>
                <w:sz w:val="24"/>
                <w:szCs w:val="24"/>
              </w:rPr>
            </w:pPr>
            <w:r w:rsidRPr="0059497A">
              <w:rPr>
                <w:sz w:val="24"/>
                <w:szCs w:val="24"/>
              </w:rPr>
              <w:t>-</w:t>
            </w:r>
          </w:p>
        </w:tc>
        <w:tc>
          <w:tcPr>
            <w:tcW w:w="6872" w:type="dxa"/>
          </w:tcPr>
          <w:p w:rsidR="00494E23" w:rsidRPr="0059497A" w:rsidRDefault="00494E23" w:rsidP="00240A8C">
            <w:pPr>
              <w:pStyle w:val="a3"/>
              <w:ind w:firstLine="0"/>
              <w:rPr>
                <w:sz w:val="24"/>
                <w:szCs w:val="24"/>
                <w:highlight w:val="lightGray"/>
              </w:rPr>
            </w:pPr>
            <w:r w:rsidRPr="0059497A">
              <w:rPr>
                <w:sz w:val="24"/>
                <w:szCs w:val="24"/>
              </w:rPr>
              <w:t>Образцы оборудования, переданные для проведения тестирования. Аппаратная и программная версия образцов оборудования должны полностью совпадать с версией, поставляемой в дальнейшем на сеть связи Общества.</w:t>
            </w:r>
          </w:p>
        </w:tc>
      </w:tr>
      <w:tr w:rsidR="00494E23" w:rsidRPr="0059497A" w:rsidTr="00101EBF">
        <w:trPr>
          <w:trHeight w:val="501"/>
        </w:trPr>
        <w:tc>
          <w:tcPr>
            <w:tcW w:w="2485" w:type="dxa"/>
          </w:tcPr>
          <w:p w:rsidR="00494E23" w:rsidRPr="0059497A" w:rsidRDefault="00494E23" w:rsidP="00240A8C">
            <w:pPr>
              <w:pStyle w:val="a3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59497A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283" w:type="dxa"/>
          </w:tcPr>
          <w:p w:rsidR="00494E23" w:rsidRPr="0059497A" w:rsidRDefault="00494E23" w:rsidP="00240A8C">
            <w:pPr>
              <w:pStyle w:val="a3"/>
              <w:ind w:firstLine="0"/>
              <w:rPr>
                <w:sz w:val="24"/>
                <w:szCs w:val="24"/>
              </w:rPr>
            </w:pPr>
            <w:r w:rsidRPr="0059497A">
              <w:rPr>
                <w:sz w:val="24"/>
                <w:szCs w:val="24"/>
              </w:rPr>
              <w:t>-</w:t>
            </w:r>
          </w:p>
        </w:tc>
        <w:tc>
          <w:tcPr>
            <w:tcW w:w="6872" w:type="dxa"/>
          </w:tcPr>
          <w:p w:rsidR="00494E23" w:rsidRPr="0059497A" w:rsidRDefault="00494E23" w:rsidP="00240A8C">
            <w:pPr>
              <w:pStyle w:val="a3"/>
              <w:ind w:firstLine="0"/>
              <w:rPr>
                <w:sz w:val="24"/>
                <w:szCs w:val="24"/>
              </w:rPr>
            </w:pPr>
            <w:r w:rsidRPr="0059497A">
              <w:rPr>
                <w:sz w:val="24"/>
                <w:szCs w:val="24"/>
              </w:rPr>
              <w:t>Поставщик оборудования (производитель или системный интегратор).</w:t>
            </w:r>
          </w:p>
        </w:tc>
      </w:tr>
      <w:tr w:rsidR="00192094" w:rsidRPr="0059497A" w:rsidTr="00101EBF">
        <w:tc>
          <w:tcPr>
            <w:tcW w:w="2485" w:type="dxa"/>
          </w:tcPr>
          <w:p w:rsidR="00494E23" w:rsidRPr="0059497A" w:rsidRDefault="00494E23" w:rsidP="00240A8C">
            <w:pPr>
              <w:pStyle w:val="a3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59497A">
              <w:rPr>
                <w:rFonts w:eastAsia="MS Mincho"/>
                <w:b/>
                <w:sz w:val="24"/>
                <w:szCs w:val="24"/>
              </w:rPr>
              <w:t>Тестирование</w:t>
            </w:r>
          </w:p>
        </w:tc>
        <w:tc>
          <w:tcPr>
            <w:tcW w:w="283" w:type="dxa"/>
          </w:tcPr>
          <w:p w:rsidR="00494E23" w:rsidRPr="0059497A" w:rsidRDefault="00494E23" w:rsidP="00240A8C">
            <w:pPr>
              <w:pStyle w:val="a3"/>
              <w:ind w:firstLine="0"/>
              <w:rPr>
                <w:sz w:val="24"/>
                <w:szCs w:val="24"/>
              </w:rPr>
            </w:pPr>
            <w:r w:rsidRPr="0059497A">
              <w:rPr>
                <w:sz w:val="24"/>
                <w:szCs w:val="24"/>
              </w:rPr>
              <w:t>-</w:t>
            </w:r>
          </w:p>
        </w:tc>
        <w:tc>
          <w:tcPr>
            <w:tcW w:w="6872" w:type="dxa"/>
          </w:tcPr>
          <w:p w:rsidR="00494E23" w:rsidRPr="0059497A" w:rsidRDefault="00494E23" w:rsidP="00192094">
            <w:pPr>
              <w:pStyle w:val="a3"/>
              <w:ind w:firstLine="0"/>
              <w:rPr>
                <w:sz w:val="24"/>
                <w:szCs w:val="24"/>
              </w:rPr>
            </w:pPr>
            <w:r w:rsidRPr="0059497A">
              <w:rPr>
                <w:sz w:val="24"/>
                <w:szCs w:val="24"/>
              </w:rPr>
              <w:t>Процесс испытаний оборудования.</w:t>
            </w:r>
          </w:p>
        </w:tc>
      </w:tr>
      <w:tr w:rsidR="00494E23" w:rsidRPr="0059497A" w:rsidTr="00101EBF">
        <w:tc>
          <w:tcPr>
            <w:tcW w:w="2485" w:type="dxa"/>
          </w:tcPr>
          <w:p w:rsidR="00494E23" w:rsidRPr="0059497A" w:rsidRDefault="00494E23" w:rsidP="00240A8C">
            <w:pPr>
              <w:pStyle w:val="a3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59497A">
              <w:rPr>
                <w:rFonts w:eastAsia="MS Mincho"/>
                <w:b/>
                <w:sz w:val="24"/>
                <w:szCs w:val="24"/>
              </w:rPr>
              <w:lastRenderedPageBreak/>
              <w:t>Тестирование после доработки</w:t>
            </w:r>
          </w:p>
        </w:tc>
        <w:tc>
          <w:tcPr>
            <w:tcW w:w="283" w:type="dxa"/>
          </w:tcPr>
          <w:p w:rsidR="00494E23" w:rsidRPr="0059497A" w:rsidRDefault="00494E23" w:rsidP="00240A8C">
            <w:pPr>
              <w:pStyle w:val="a3"/>
              <w:ind w:firstLine="0"/>
              <w:rPr>
                <w:sz w:val="24"/>
                <w:szCs w:val="24"/>
              </w:rPr>
            </w:pPr>
            <w:r w:rsidRPr="0059497A">
              <w:rPr>
                <w:sz w:val="24"/>
                <w:szCs w:val="24"/>
              </w:rPr>
              <w:t>-</w:t>
            </w:r>
          </w:p>
        </w:tc>
        <w:tc>
          <w:tcPr>
            <w:tcW w:w="6872" w:type="dxa"/>
          </w:tcPr>
          <w:p w:rsidR="00494E23" w:rsidRPr="0059497A" w:rsidRDefault="00494E23" w:rsidP="001A768C">
            <w:pPr>
              <w:pStyle w:val="a3"/>
              <w:ind w:firstLine="0"/>
              <w:rPr>
                <w:sz w:val="24"/>
                <w:szCs w:val="24"/>
              </w:rPr>
            </w:pPr>
            <w:r w:rsidRPr="0059497A">
              <w:rPr>
                <w:sz w:val="24"/>
                <w:szCs w:val="24"/>
              </w:rPr>
              <w:t>Испытания оборудования, ранее прошедше</w:t>
            </w:r>
            <w:r w:rsidR="00AE54FB" w:rsidRPr="0059497A">
              <w:rPr>
                <w:sz w:val="24"/>
                <w:szCs w:val="24"/>
              </w:rPr>
              <w:t>е</w:t>
            </w:r>
            <w:r w:rsidRPr="0059497A">
              <w:rPr>
                <w:sz w:val="24"/>
                <w:szCs w:val="24"/>
              </w:rPr>
              <w:t xml:space="preserve"> тестирование с результатом «Рекомендовано с замечаниями».</w:t>
            </w:r>
          </w:p>
        </w:tc>
      </w:tr>
      <w:tr w:rsidR="00494E23" w:rsidRPr="0059497A" w:rsidTr="00101EBF">
        <w:tc>
          <w:tcPr>
            <w:tcW w:w="2485" w:type="dxa"/>
          </w:tcPr>
          <w:p w:rsidR="00494E23" w:rsidRPr="0059497A" w:rsidRDefault="00494E23" w:rsidP="00240A8C">
            <w:pPr>
              <w:pStyle w:val="a3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59497A">
              <w:rPr>
                <w:rFonts w:eastAsia="MS Mincho"/>
                <w:b/>
                <w:sz w:val="24"/>
                <w:szCs w:val="24"/>
              </w:rPr>
              <w:t>Технические требования</w:t>
            </w:r>
            <w:r w:rsidR="007D3E3F" w:rsidRPr="0059497A">
              <w:rPr>
                <w:rFonts w:eastAsia="MS Mincho"/>
                <w:b/>
                <w:sz w:val="24"/>
                <w:szCs w:val="24"/>
              </w:rPr>
              <w:t xml:space="preserve"> (ТТ)</w:t>
            </w:r>
          </w:p>
        </w:tc>
        <w:tc>
          <w:tcPr>
            <w:tcW w:w="283" w:type="dxa"/>
          </w:tcPr>
          <w:p w:rsidR="00494E23" w:rsidRPr="0059497A" w:rsidRDefault="00494E23" w:rsidP="00240A8C">
            <w:pPr>
              <w:pStyle w:val="a3"/>
              <w:ind w:firstLine="0"/>
              <w:rPr>
                <w:sz w:val="24"/>
                <w:szCs w:val="24"/>
              </w:rPr>
            </w:pPr>
            <w:r w:rsidRPr="0059497A">
              <w:rPr>
                <w:sz w:val="24"/>
                <w:szCs w:val="24"/>
              </w:rPr>
              <w:t>-</w:t>
            </w:r>
          </w:p>
        </w:tc>
        <w:tc>
          <w:tcPr>
            <w:tcW w:w="6872" w:type="dxa"/>
          </w:tcPr>
          <w:p w:rsidR="00494E23" w:rsidRPr="0059497A" w:rsidRDefault="00494E23" w:rsidP="001A768C">
            <w:pPr>
              <w:pStyle w:val="a3"/>
              <w:ind w:firstLine="0"/>
              <w:rPr>
                <w:sz w:val="24"/>
                <w:szCs w:val="24"/>
                <w:highlight w:val="lightGray"/>
              </w:rPr>
            </w:pPr>
            <w:r w:rsidRPr="0059497A">
              <w:rPr>
                <w:sz w:val="24"/>
                <w:szCs w:val="24"/>
              </w:rPr>
              <w:t>Детализированные требования к поддерживаемому функционалу, соответствию стандартам и параметрам оборудования.</w:t>
            </w:r>
          </w:p>
        </w:tc>
      </w:tr>
      <w:tr w:rsidR="00494E23" w:rsidRPr="0059497A" w:rsidTr="00101EBF">
        <w:tc>
          <w:tcPr>
            <w:tcW w:w="2485" w:type="dxa"/>
          </w:tcPr>
          <w:p w:rsidR="00494E23" w:rsidRPr="0059497A" w:rsidRDefault="00494E23" w:rsidP="00240A8C">
            <w:pPr>
              <w:pStyle w:val="a3"/>
              <w:ind w:firstLine="0"/>
              <w:rPr>
                <w:rFonts w:eastAsia="MS Mincho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494E23" w:rsidRPr="0059497A" w:rsidRDefault="00494E23" w:rsidP="00240A8C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6872" w:type="dxa"/>
          </w:tcPr>
          <w:p w:rsidR="00494E23" w:rsidRPr="0059497A" w:rsidRDefault="00494E23" w:rsidP="00240A8C">
            <w:pPr>
              <w:pStyle w:val="a3"/>
              <w:ind w:firstLine="0"/>
              <w:rPr>
                <w:sz w:val="24"/>
                <w:szCs w:val="24"/>
                <w:highlight w:val="lightGray"/>
              </w:rPr>
            </w:pPr>
          </w:p>
        </w:tc>
      </w:tr>
      <w:tr w:rsidR="00494E23" w:rsidRPr="0059497A" w:rsidTr="00101EBF">
        <w:tc>
          <w:tcPr>
            <w:tcW w:w="2485" w:type="dxa"/>
          </w:tcPr>
          <w:p w:rsidR="00494E23" w:rsidRPr="0059497A" w:rsidRDefault="00494E23" w:rsidP="00240A8C">
            <w:pPr>
              <w:pStyle w:val="a3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59497A">
              <w:rPr>
                <w:rFonts w:eastAsia="MS Mincho"/>
                <w:b/>
                <w:sz w:val="24"/>
                <w:szCs w:val="24"/>
              </w:rPr>
              <w:t>ПМИ</w:t>
            </w:r>
          </w:p>
        </w:tc>
        <w:tc>
          <w:tcPr>
            <w:tcW w:w="283" w:type="dxa"/>
          </w:tcPr>
          <w:p w:rsidR="00494E23" w:rsidRPr="0059497A" w:rsidRDefault="00494E23" w:rsidP="00240A8C">
            <w:pPr>
              <w:jc w:val="both"/>
              <w:rPr>
                <w:sz w:val="24"/>
              </w:rPr>
            </w:pPr>
            <w:r w:rsidRPr="0059497A">
              <w:rPr>
                <w:sz w:val="24"/>
              </w:rPr>
              <w:t>-</w:t>
            </w:r>
          </w:p>
        </w:tc>
        <w:tc>
          <w:tcPr>
            <w:tcW w:w="6872" w:type="dxa"/>
          </w:tcPr>
          <w:p w:rsidR="00776648" w:rsidRPr="0059497A" w:rsidRDefault="00494E23" w:rsidP="00240A8C">
            <w:pPr>
              <w:rPr>
                <w:sz w:val="24"/>
              </w:rPr>
            </w:pPr>
            <w:r w:rsidRPr="0059497A">
              <w:rPr>
                <w:sz w:val="24"/>
              </w:rPr>
              <w:t>Программа и методика испытаний оборудования на соответствие утвержденному техническому заданию Общества, является рабочей инструкцией для технического персонала (нижний уровень в структуре ВНД).</w:t>
            </w:r>
          </w:p>
        </w:tc>
      </w:tr>
      <w:tr w:rsidR="00494E23" w:rsidRPr="0059497A" w:rsidTr="00101EBF">
        <w:tc>
          <w:tcPr>
            <w:tcW w:w="2485" w:type="dxa"/>
          </w:tcPr>
          <w:p w:rsidR="00494E23" w:rsidRPr="0059497A" w:rsidRDefault="006658D0" w:rsidP="00240A8C">
            <w:pPr>
              <w:pStyle w:val="a3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59497A">
              <w:rPr>
                <w:rFonts w:eastAsia="MS Mincho"/>
                <w:b/>
                <w:sz w:val="24"/>
                <w:szCs w:val="24"/>
              </w:rPr>
              <w:t>ИБП</w:t>
            </w:r>
          </w:p>
        </w:tc>
        <w:tc>
          <w:tcPr>
            <w:tcW w:w="283" w:type="dxa"/>
          </w:tcPr>
          <w:p w:rsidR="00494E23" w:rsidRPr="0059497A" w:rsidRDefault="00494E23" w:rsidP="00240A8C">
            <w:pPr>
              <w:jc w:val="both"/>
              <w:rPr>
                <w:sz w:val="24"/>
              </w:rPr>
            </w:pPr>
            <w:r w:rsidRPr="0059497A">
              <w:rPr>
                <w:sz w:val="24"/>
              </w:rPr>
              <w:t>-</w:t>
            </w:r>
          </w:p>
        </w:tc>
        <w:tc>
          <w:tcPr>
            <w:tcW w:w="6872" w:type="dxa"/>
          </w:tcPr>
          <w:p w:rsidR="00494E23" w:rsidRPr="0059497A" w:rsidRDefault="006658D0" w:rsidP="00240A8C">
            <w:pPr>
              <w:rPr>
                <w:sz w:val="24"/>
              </w:rPr>
            </w:pPr>
            <w:r w:rsidRPr="0059497A">
              <w:rPr>
                <w:sz w:val="24"/>
              </w:rPr>
              <w:t>Источник Бесперебойного Питания</w:t>
            </w:r>
          </w:p>
        </w:tc>
      </w:tr>
      <w:tr w:rsidR="00494E23" w:rsidRPr="0059497A" w:rsidTr="00101EBF">
        <w:tc>
          <w:tcPr>
            <w:tcW w:w="2485" w:type="dxa"/>
          </w:tcPr>
          <w:p w:rsidR="00494E23" w:rsidRPr="0059497A" w:rsidRDefault="006658D0" w:rsidP="00240A8C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59497A">
              <w:rPr>
                <w:b/>
                <w:sz w:val="24"/>
                <w:szCs w:val="24"/>
              </w:rPr>
              <w:t>ИГМ</w:t>
            </w:r>
          </w:p>
        </w:tc>
        <w:tc>
          <w:tcPr>
            <w:tcW w:w="283" w:type="dxa"/>
          </w:tcPr>
          <w:p w:rsidR="00494E23" w:rsidRPr="0059497A" w:rsidRDefault="00101EBF" w:rsidP="00240A8C">
            <w:pPr>
              <w:jc w:val="both"/>
              <w:rPr>
                <w:sz w:val="24"/>
              </w:rPr>
            </w:pPr>
            <w:r w:rsidRPr="0059497A">
              <w:rPr>
                <w:sz w:val="24"/>
              </w:rPr>
              <w:t>-</w:t>
            </w:r>
          </w:p>
        </w:tc>
        <w:tc>
          <w:tcPr>
            <w:tcW w:w="6872" w:type="dxa"/>
          </w:tcPr>
          <w:p w:rsidR="00494E23" w:rsidRPr="0059497A" w:rsidRDefault="006658D0" w:rsidP="00240A8C">
            <w:pPr>
              <w:rPr>
                <w:sz w:val="24"/>
              </w:rPr>
            </w:pPr>
            <w:r w:rsidRPr="0059497A">
              <w:rPr>
                <w:sz w:val="24"/>
              </w:rPr>
              <w:t>Испытательный генератор микросекундных импульсных помех</w:t>
            </w:r>
          </w:p>
        </w:tc>
      </w:tr>
      <w:tr w:rsidR="00494E23" w:rsidRPr="0059497A" w:rsidTr="00101EBF">
        <w:tc>
          <w:tcPr>
            <w:tcW w:w="2485" w:type="dxa"/>
          </w:tcPr>
          <w:p w:rsidR="00494E23" w:rsidRPr="0059497A" w:rsidRDefault="006658D0" w:rsidP="00240A8C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59497A">
              <w:rPr>
                <w:b/>
                <w:sz w:val="24"/>
                <w:szCs w:val="24"/>
              </w:rPr>
              <w:t>УКРЗА</w:t>
            </w:r>
          </w:p>
        </w:tc>
        <w:tc>
          <w:tcPr>
            <w:tcW w:w="283" w:type="dxa"/>
          </w:tcPr>
          <w:p w:rsidR="00494E23" w:rsidRPr="0059497A" w:rsidRDefault="00101EBF" w:rsidP="00240A8C">
            <w:pPr>
              <w:jc w:val="both"/>
              <w:rPr>
                <w:sz w:val="24"/>
              </w:rPr>
            </w:pPr>
            <w:r w:rsidRPr="0059497A">
              <w:rPr>
                <w:sz w:val="24"/>
              </w:rPr>
              <w:t>-</w:t>
            </w:r>
          </w:p>
        </w:tc>
        <w:tc>
          <w:tcPr>
            <w:tcW w:w="6872" w:type="dxa"/>
          </w:tcPr>
          <w:p w:rsidR="00494E23" w:rsidRPr="0059497A" w:rsidRDefault="006658D0" w:rsidP="00240A8C">
            <w:pPr>
              <w:rPr>
                <w:sz w:val="24"/>
              </w:rPr>
            </w:pPr>
            <w:r w:rsidRPr="0059497A">
              <w:rPr>
                <w:sz w:val="24"/>
              </w:rPr>
              <w:t>Устройство контроля разряда и заряда аккумуляторов</w:t>
            </w:r>
          </w:p>
        </w:tc>
      </w:tr>
      <w:tr w:rsidR="00494E23" w:rsidRPr="0059497A" w:rsidTr="00101EBF">
        <w:tc>
          <w:tcPr>
            <w:tcW w:w="2485" w:type="dxa"/>
          </w:tcPr>
          <w:p w:rsidR="00494E23" w:rsidRPr="0059497A" w:rsidRDefault="003D288D" w:rsidP="00240A8C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59497A">
              <w:rPr>
                <w:b/>
                <w:sz w:val="24"/>
                <w:szCs w:val="24"/>
              </w:rPr>
              <w:t>ЛАТР</w:t>
            </w:r>
          </w:p>
        </w:tc>
        <w:tc>
          <w:tcPr>
            <w:tcW w:w="283" w:type="dxa"/>
          </w:tcPr>
          <w:p w:rsidR="00494E23" w:rsidRPr="0059497A" w:rsidRDefault="00101EBF" w:rsidP="00240A8C">
            <w:pPr>
              <w:jc w:val="both"/>
              <w:rPr>
                <w:sz w:val="24"/>
              </w:rPr>
            </w:pPr>
            <w:r w:rsidRPr="0059497A">
              <w:rPr>
                <w:sz w:val="24"/>
              </w:rPr>
              <w:t>-</w:t>
            </w:r>
          </w:p>
        </w:tc>
        <w:tc>
          <w:tcPr>
            <w:tcW w:w="6872" w:type="dxa"/>
          </w:tcPr>
          <w:p w:rsidR="00494E23" w:rsidRPr="0059497A" w:rsidRDefault="003D288D" w:rsidP="003D288D">
            <w:pPr>
              <w:rPr>
                <w:sz w:val="24"/>
                <w:lang w:val="en-US"/>
              </w:rPr>
            </w:pPr>
            <w:r w:rsidRPr="0059497A">
              <w:rPr>
                <w:sz w:val="24"/>
              </w:rPr>
              <w:t>Лабораторный а</w:t>
            </w:r>
            <w:r w:rsidRPr="0059497A">
              <w:rPr>
                <w:sz w:val="24"/>
                <w:lang w:val="en-US"/>
              </w:rPr>
              <w:t>втотрансформатор</w:t>
            </w:r>
          </w:p>
        </w:tc>
      </w:tr>
      <w:tr w:rsidR="00494E23" w:rsidRPr="0059497A" w:rsidTr="00101EBF">
        <w:tc>
          <w:tcPr>
            <w:tcW w:w="2485" w:type="dxa"/>
          </w:tcPr>
          <w:p w:rsidR="00494E23" w:rsidRPr="0059497A" w:rsidRDefault="00DB2C9E" w:rsidP="00240A8C">
            <w:pPr>
              <w:pStyle w:val="a3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59497A">
              <w:rPr>
                <w:rFonts w:eastAsia="MS Mincho"/>
                <w:b/>
                <w:sz w:val="24"/>
                <w:szCs w:val="24"/>
              </w:rPr>
              <w:t>АКБ</w:t>
            </w:r>
          </w:p>
        </w:tc>
        <w:tc>
          <w:tcPr>
            <w:tcW w:w="283" w:type="dxa"/>
          </w:tcPr>
          <w:p w:rsidR="00494E23" w:rsidRPr="0059497A" w:rsidRDefault="00494E23" w:rsidP="00240A8C">
            <w:pPr>
              <w:jc w:val="both"/>
              <w:rPr>
                <w:sz w:val="24"/>
                <w:lang w:val="en-US"/>
              </w:rPr>
            </w:pPr>
            <w:r w:rsidRPr="0059497A">
              <w:rPr>
                <w:sz w:val="24"/>
                <w:lang w:val="en-US"/>
              </w:rPr>
              <w:t>-</w:t>
            </w:r>
          </w:p>
        </w:tc>
        <w:tc>
          <w:tcPr>
            <w:tcW w:w="6872" w:type="dxa"/>
          </w:tcPr>
          <w:p w:rsidR="007D3E3F" w:rsidRPr="0059497A" w:rsidRDefault="00DB2C9E" w:rsidP="00240A8C">
            <w:pPr>
              <w:rPr>
                <w:sz w:val="24"/>
              </w:rPr>
            </w:pPr>
            <w:r w:rsidRPr="0059497A">
              <w:rPr>
                <w:sz w:val="24"/>
              </w:rPr>
              <w:t>Аккумуляторная батарея</w:t>
            </w:r>
          </w:p>
          <w:p w:rsidR="007D3E3F" w:rsidRPr="0059497A" w:rsidRDefault="007D3E3F" w:rsidP="00240A8C">
            <w:pPr>
              <w:rPr>
                <w:sz w:val="24"/>
              </w:rPr>
            </w:pPr>
          </w:p>
        </w:tc>
      </w:tr>
      <w:tr w:rsidR="00494E23" w:rsidRPr="0059497A" w:rsidTr="00101EBF">
        <w:tc>
          <w:tcPr>
            <w:tcW w:w="2485" w:type="dxa"/>
          </w:tcPr>
          <w:p w:rsidR="00494E23" w:rsidRPr="0059497A" w:rsidRDefault="00494E23" w:rsidP="00240A8C">
            <w:pPr>
              <w:pStyle w:val="a3"/>
              <w:ind w:firstLine="0"/>
              <w:rPr>
                <w:rFonts w:eastAsia="MS Mincho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494E23" w:rsidRPr="0059497A" w:rsidRDefault="00494E23" w:rsidP="00240A8C">
            <w:pPr>
              <w:jc w:val="both"/>
              <w:rPr>
                <w:sz w:val="24"/>
                <w:lang w:val="en-US"/>
              </w:rPr>
            </w:pPr>
          </w:p>
        </w:tc>
        <w:tc>
          <w:tcPr>
            <w:tcW w:w="6872" w:type="dxa"/>
          </w:tcPr>
          <w:p w:rsidR="00494E23" w:rsidRPr="0059497A" w:rsidRDefault="00494E23" w:rsidP="00240A8C">
            <w:pPr>
              <w:rPr>
                <w:sz w:val="24"/>
                <w:lang w:val="en-US"/>
              </w:rPr>
            </w:pPr>
          </w:p>
        </w:tc>
      </w:tr>
      <w:tr w:rsidR="00494E23" w:rsidRPr="0059497A" w:rsidTr="00101EBF">
        <w:tc>
          <w:tcPr>
            <w:tcW w:w="2485" w:type="dxa"/>
          </w:tcPr>
          <w:p w:rsidR="00494E23" w:rsidRPr="0059497A" w:rsidRDefault="00494E23" w:rsidP="00240A8C">
            <w:pPr>
              <w:pStyle w:val="a3"/>
              <w:ind w:firstLine="0"/>
              <w:rPr>
                <w:rFonts w:eastAsia="MS Mincho"/>
                <w:b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:rsidR="00494E23" w:rsidRPr="0059497A" w:rsidRDefault="00494E23" w:rsidP="00240A8C">
            <w:pPr>
              <w:jc w:val="both"/>
              <w:rPr>
                <w:sz w:val="24"/>
              </w:rPr>
            </w:pPr>
          </w:p>
        </w:tc>
        <w:tc>
          <w:tcPr>
            <w:tcW w:w="6872" w:type="dxa"/>
          </w:tcPr>
          <w:p w:rsidR="00494E23" w:rsidRPr="0059497A" w:rsidRDefault="00494E23" w:rsidP="00240A8C">
            <w:pPr>
              <w:rPr>
                <w:sz w:val="24"/>
                <w:highlight w:val="lightGray"/>
              </w:rPr>
            </w:pPr>
          </w:p>
        </w:tc>
      </w:tr>
    </w:tbl>
    <w:p w:rsidR="00ED5956" w:rsidRPr="0059497A" w:rsidRDefault="00ED5956" w:rsidP="00ED5956">
      <w:pPr>
        <w:pStyle w:val="1"/>
        <w:rPr>
          <w:color w:val="auto"/>
        </w:rPr>
      </w:pPr>
      <w:bookmarkStart w:id="22" w:name="_Toc437349050"/>
      <w:bookmarkStart w:id="23" w:name="_Toc466967316"/>
      <w:r w:rsidRPr="0059497A">
        <w:rPr>
          <w:color w:val="auto"/>
        </w:rPr>
        <w:t>Программа испытаний</w:t>
      </w:r>
      <w:bookmarkEnd w:id="22"/>
      <w:bookmarkEnd w:id="23"/>
    </w:p>
    <w:p w:rsidR="00ED5956" w:rsidRPr="0059497A" w:rsidRDefault="00ED5956" w:rsidP="00ED5956">
      <w:pPr>
        <w:pStyle w:val="2"/>
        <w:rPr>
          <w:color w:val="auto"/>
        </w:rPr>
      </w:pPr>
      <w:bookmarkStart w:id="24" w:name="_Toc437349052"/>
      <w:bookmarkStart w:id="25" w:name="_Toc466967317"/>
      <w:r w:rsidRPr="0059497A">
        <w:rPr>
          <w:color w:val="auto"/>
        </w:rPr>
        <w:t>Цель тестирования</w:t>
      </w:r>
      <w:bookmarkEnd w:id="24"/>
      <w:bookmarkEnd w:id="25"/>
    </w:p>
    <w:p w:rsidR="00ED5956" w:rsidRPr="0059497A" w:rsidRDefault="00AD51E0" w:rsidP="00AD51E0">
      <w:pPr>
        <w:pStyle w:val="a3"/>
      </w:pPr>
      <w:bookmarkStart w:id="26" w:name="_Toc437349053"/>
      <w:bookmarkStart w:id="27" w:name="_Toc466967318"/>
      <w:r w:rsidRPr="0059497A">
        <w:t>Тестирования проводятся согласно программе</w:t>
      </w:r>
      <w:r w:rsidR="00DF58FB" w:rsidRPr="0059497A">
        <w:t xml:space="preserve"> и методике испытаний</w:t>
      </w:r>
      <w:r w:rsidRPr="0059497A">
        <w:t xml:space="preserve"> ПАО «Ростелеком» для источников бесперебойного питания для подтверждения соответствия требований нормативных документов и заявленных технических характеристик.</w:t>
      </w:r>
      <w:bookmarkEnd w:id="26"/>
      <w:bookmarkEnd w:id="27"/>
    </w:p>
    <w:p w:rsidR="00F43C59" w:rsidRPr="0059497A" w:rsidRDefault="00F43C59" w:rsidP="00F43C59">
      <w:pPr>
        <w:pStyle w:val="2"/>
        <w:rPr>
          <w:color w:val="auto"/>
        </w:rPr>
      </w:pPr>
      <w:r w:rsidRPr="0059497A">
        <w:rPr>
          <w:color w:val="auto"/>
        </w:rPr>
        <w:t>Условия и порядок проведения тестирования</w:t>
      </w:r>
    </w:p>
    <w:p w:rsidR="00101EBF" w:rsidRPr="0059497A" w:rsidRDefault="00101EBF" w:rsidP="00B74CD0">
      <w:pPr>
        <w:pStyle w:val="a3"/>
      </w:pPr>
      <w:r w:rsidRPr="0059497A">
        <w:t xml:space="preserve">Тестирование проводится </w:t>
      </w:r>
      <w:r w:rsidR="00B74CD0" w:rsidRPr="0059497A">
        <w:t xml:space="preserve">в </w:t>
      </w:r>
      <w:r w:rsidR="00B55228" w:rsidRPr="0059497A">
        <w:t>Л</w:t>
      </w:r>
      <w:r w:rsidR="00B74CD0" w:rsidRPr="0059497A">
        <w:t xml:space="preserve">аборатории ПАО «Ростелеком», г. Реутов, Юбилейный проспект 29, </w:t>
      </w:r>
      <w:r w:rsidRPr="0059497A">
        <w:t>совместной рабочей группой, куда входят технические специалисты Общества и представитель (и) поставщика (производителя) оборудования. По результатам составляется протокол тестирования, содержащий:</w:t>
      </w:r>
    </w:p>
    <w:p w:rsidR="00101EBF" w:rsidRPr="0059497A" w:rsidRDefault="00101EBF" w:rsidP="00056F75">
      <w:pPr>
        <w:pStyle w:val="a6"/>
        <w:numPr>
          <w:ilvl w:val="0"/>
          <w:numId w:val="5"/>
        </w:numPr>
      </w:pPr>
      <w:r w:rsidRPr="0059497A">
        <w:t>Модель тестируемого оборудования, его аппаратная и программная версия;</w:t>
      </w:r>
    </w:p>
    <w:p w:rsidR="00101EBF" w:rsidRPr="0059497A" w:rsidRDefault="00101EBF" w:rsidP="00056F75">
      <w:pPr>
        <w:pStyle w:val="a6"/>
        <w:numPr>
          <w:ilvl w:val="0"/>
          <w:numId w:val="5"/>
        </w:numPr>
      </w:pPr>
      <w:r w:rsidRPr="0059497A">
        <w:t>Период проведения испытаний;</w:t>
      </w:r>
    </w:p>
    <w:p w:rsidR="00101EBF" w:rsidRPr="0059497A" w:rsidRDefault="00101EBF" w:rsidP="00056F75">
      <w:pPr>
        <w:pStyle w:val="a6"/>
        <w:numPr>
          <w:ilvl w:val="0"/>
          <w:numId w:val="5"/>
        </w:numPr>
      </w:pPr>
      <w:r w:rsidRPr="0059497A">
        <w:t>Краткое заключение с рекомендацией по использованию;</w:t>
      </w:r>
    </w:p>
    <w:p w:rsidR="00101EBF" w:rsidRPr="0059497A" w:rsidRDefault="00101EBF" w:rsidP="00056F75">
      <w:pPr>
        <w:pStyle w:val="a6"/>
        <w:numPr>
          <w:ilvl w:val="0"/>
          <w:numId w:val="5"/>
        </w:numPr>
      </w:pPr>
      <w:r w:rsidRPr="0059497A">
        <w:t>Перечень проводимых тестов с полученными результатами;</w:t>
      </w:r>
    </w:p>
    <w:p w:rsidR="00101EBF" w:rsidRPr="0059497A" w:rsidRDefault="00101EBF" w:rsidP="00056F75">
      <w:pPr>
        <w:pStyle w:val="a6"/>
        <w:numPr>
          <w:ilvl w:val="0"/>
          <w:numId w:val="5"/>
        </w:numPr>
      </w:pPr>
      <w:r w:rsidRPr="0059497A">
        <w:t>Состав рабочей группы с указанием ФИО, должностей, и их подписи.</w:t>
      </w:r>
    </w:p>
    <w:p w:rsidR="00C80A65" w:rsidRPr="0059497A" w:rsidRDefault="00101EBF" w:rsidP="00C80A65">
      <w:pPr>
        <w:pStyle w:val="a3"/>
      </w:pPr>
      <w:r w:rsidRPr="0059497A">
        <w:t>Тестирование может быть приостановлено, если какие-либо факторы могут повлечь нарушение правил и мер безопасности для персонала или создать условия, препятствующие нормальной эксплуатации тестируемого оборудования, измерительных приборов и другого оборудования Общества.</w:t>
      </w:r>
      <w:r w:rsidR="00C80A65" w:rsidRPr="0059497A">
        <w:t xml:space="preserve"> Испытания должны проводиться в нормальных климатических условиях и условиях климатических испытаний, установленных производителем.</w:t>
      </w:r>
    </w:p>
    <w:p w:rsidR="00C80A65" w:rsidRPr="0059497A" w:rsidRDefault="00C80A65" w:rsidP="00C80A65">
      <w:pPr>
        <w:pStyle w:val="a3"/>
      </w:pPr>
      <w:r w:rsidRPr="0059497A">
        <w:t xml:space="preserve"> За нормальные климатические условия испытаний должны быть приняты следующие:</w:t>
      </w:r>
    </w:p>
    <w:p w:rsidR="00C80A65" w:rsidRPr="0059497A" w:rsidRDefault="00C80A65" w:rsidP="00C80A65">
      <w:pPr>
        <w:pStyle w:val="a3"/>
      </w:pPr>
      <w:r w:rsidRPr="0059497A">
        <w:tab/>
        <w:t>температура окружающего воздуха  -  +(20±10)°С;</w:t>
      </w:r>
    </w:p>
    <w:p w:rsidR="00C80A65" w:rsidRPr="0059497A" w:rsidRDefault="00C80A65" w:rsidP="00C80A65">
      <w:pPr>
        <w:pStyle w:val="a3"/>
      </w:pPr>
      <w:r w:rsidRPr="0059497A">
        <w:tab/>
        <w:t>относительная влажность воздуха - (45-80)% при температуре до 25°С;</w:t>
      </w:r>
    </w:p>
    <w:p w:rsidR="00C80A65" w:rsidRPr="0059497A" w:rsidRDefault="00C80A65" w:rsidP="00C80A65">
      <w:pPr>
        <w:pStyle w:val="a3"/>
      </w:pPr>
      <w:r w:rsidRPr="0059497A">
        <w:tab/>
        <w:t>атмосферное давление -  (84-107)кПа (630-800 мм рт. ст.).</w:t>
      </w:r>
    </w:p>
    <w:p w:rsidR="00C80A65" w:rsidRPr="0059497A" w:rsidRDefault="00C80A65" w:rsidP="00C80A65">
      <w:pPr>
        <w:pStyle w:val="a3"/>
      </w:pPr>
      <w:r w:rsidRPr="0059497A">
        <w:lastRenderedPageBreak/>
        <w:t>Заданные климатические условия испытаний достигаются выдержкой оборудования в этих условиях в течение нормированного интервала времени, установленного производителем.</w:t>
      </w:r>
    </w:p>
    <w:p w:rsidR="00C80A65" w:rsidRPr="0059497A" w:rsidRDefault="00C80A65" w:rsidP="00C80A65">
      <w:pPr>
        <w:pStyle w:val="a3"/>
      </w:pPr>
      <w:r w:rsidRPr="0059497A">
        <w:t>.</w:t>
      </w:r>
      <w:r w:rsidRPr="0059497A">
        <w:tab/>
        <w:t>При испытаниях, оборудование устанавливают в том же положении, что и при эксплуатации.</w:t>
      </w:r>
    </w:p>
    <w:p w:rsidR="00C80A65" w:rsidRPr="0059497A" w:rsidRDefault="00C80A65" w:rsidP="00C80A65">
      <w:pPr>
        <w:pStyle w:val="a3"/>
      </w:pPr>
      <w:r w:rsidRPr="0059497A">
        <w:t>.</w:t>
      </w:r>
      <w:r w:rsidRPr="0059497A">
        <w:tab/>
        <w:t>При испытаниях в качестве источника переменного тока может быть применена электрическая сеть общего назначения, если иное не установлено производителем.</w:t>
      </w:r>
    </w:p>
    <w:p w:rsidR="00C80A65" w:rsidRPr="0059497A" w:rsidRDefault="00C80A65" w:rsidP="00C80A65">
      <w:pPr>
        <w:pStyle w:val="a3"/>
      </w:pPr>
      <w:r w:rsidRPr="0059497A">
        <w:t>.</w:t>
      </w:r>
      <w:r w:rsidRPr="0059497A">
        <w:tab/>
        <w:t>Испытания должны проводиться при работе на эквивалентную нагрузку, параметры которой не должны отличаться более чем на 5% от устанавливаемых нормированных значений. Перед началом проведения испытаний устанавливается номинальное значение выходного напряжения и тока нагрузки.</w:t>
      </w:r>
    </w:p>
    <w:p w:rsidR="00C80A65" w:rsidRPr="0059497A" w:rsidRDefault="00C80A65" w:rsidP="00C80A65">
      <w:pPr>
        <w:pStyle w:val="a3"/>
      </w:pPr>
      <w:r w:rsidRPr="0059497A">
        <w:t>.</w:t>
      </w:r>
      <w:r w:rsidRPr="0059497A">
        <w:tab/>
        <w:t>Оборудование испытывают в комплекте, предусмотренном ТУ и/или эксплуатационной документацией, совместно с минимально необходимым составом технических средств, функционально взаимодействующих с испытуемым оборудованием.</w:t>
      </w:r>
    </w:p>
    <w:p w:rsidR="00C80A65" w:rsidRPr="0059497A" w:rsidRDefault="00C80A65" w:rsidP="00C80A65">
      <w:pPr>
        <w:pStyle w:val="a3"/>
      </w:pPr>
      <w:r w:rsidRPr="0059497A">
        <w:t>.</w:t>
      </w:r>
      <w:r w:rsidRPr="0059497A">
        <w:tab/>
        <w:t>Технические средства, функционально взаимодействующие с испытуемым оборудованием, или источники сигналов, необходимые для обеспечения функционирования оборудования при проведении испытаний, могут быть заменены имитаторами.</w:t>
      </w:r>
    </w:p>
    <w:p w:rsidR="00C80A65" w:rsidRPr="0059497A" w:rsidRDefault="00C80A65" w:rsidP="00C80A65">
      <w:pPr>
        <w:pStyle w:val="a3"/>
      </w:pPr>
      <w:r w:rsidRPr="0059497A">
        <w:t>.</w:t>
      </w:r>
      <w:r w:rsidRPr="0059497A">
        <w:tab/>
        <w:t xml:space="preserve">Класс точности приборов и методы измерений должны быть выбраны такими, чтобы гарантировать точность, задаваемую для каждого измерения: </w:t>
      </w:r>
    </w:p>
    <w:p w:rsidR="00101EBF" w:rsidRPr="0059497A" w:rsidRDefault="00C80A65" w:rsidP="00101EBF">
      <w:pPr>
        <w:pStyle w:val="a3"/>
      </w:pPr>
      <w:r w:rsidRPr="0059497A">
        <w:tab/>
      </w:r>
      <w:r w:rsidR="00101EBF" w:rsidRPr="0059497A">
        <w:t>Перед началом тестирования производятся подготовительные работы, которые включают в себя:</w:t>
      </w:r>
    </w:p>
    <w:p w:rsidR="00101EBF" w:rsidRPr="0059497A" w:rsidRDefault="00101EBF" w:rsidP="00056F75">
      <w:pPr>
        <w:pStyle w:val="a6"/>
        <w:numPr>
          <w:ilvl w:val="0"/>
          <w:numId w:val="7"/>
        </w:numPr>
      </w:pPr>
      <w:r w:rsidRPr="0059497A">
        <w:t>Подготовку стенда в соответствии с</w:t>
      </w:r>
      <w:r w:rsidR="00DB4A75" w:rsidRPr="0059497A">
        <w:t xml:space="preserve"> методикой и схемой</w:t>
      </w:r>
      <w:r w:rsidRPr="0059497A">
        <w:t xml:space="preserve"> проведения испытаний;</w:t>
      </w:r>
    </w:p>
    <w:p w:rsidR="00101EBF" w:rsidRPr="0059497A" w:rsidRDefault="00101EBF" w:rsidP="00056F75">
      <w:pPr>
        <w:pStyle w:val="a6"/>
        <w:numPr>
          <w:ilvl w:val="0"/>
          <w:numId w:val="7"/>
        </w:numPr>
      </w:pPr>
      <w:r w:rsidRPr="0059497A">
        <w:t>Настройку измерительных приборов и вспомогательного оборудования;</w:t>
      </w:r>
    </w:p>
    <w:p w:rsidR="00101EBF" w:rsidRPr="0059497A" w:rsidRDefault="00101EBF" w:rsidP="00056F75">
      <w:pPr>
        <w:pStyle w:val="a6"/>
        <w:numPr>
          <w:ilvl w:val="0"/>
          <w:numId w:val="7"/>
        </w:numPr>
      </w:pPr>
      <w:r w:rsidRPr="0059497A">
        <w:t>Монтаж и настройку тестируемого оборудования.</w:t>
      </w:r>
    </w:p>
    <w:p w:rsidR="00101EBF" w:rsidRPr="0059497A" w:rsidRDefault="00101EBF" w:rsidP="00056F75">
      <w:pPr>
        <w:pStyle w:val="a6"/>
        <w:numPr>
          <w:ilvl w:val="0"/>
          <w:numId w:val="7"/>
        </w:numPr>
      </w:pPr>
      <w:r w:rsidRPr="0059497A">
        <w:t>На тестирование предоставляются и используются в работе:</w:t>
      </w:r>
    </w:p>
    <w:p w:rsidR="00101EBF" w:rsidRPr="0059497A" w:rsidRDefault="00243B05" w:rsidP="00243B05">
      <w:pPr>
        <w:pStyle w:val="a6"/>
        <w:ind w:left="1065"/>
      </w:pPr>
      <w:r w:rsidRPr="0059497A">
        <w:t>т</w:t>
      </w:r>
      <w:r w:rsidR="00101EBF" w:rsidRPr="0059497A">
        <w:t>естируемое оборудование в заявленной комплектации, включая версии программной и аппаратной части;</w:t>
      </w:r>
    </w:p>
    <w:p w:rsidR="00101EBF" w:rsidRPr="0059497A" w:rsidRDefault="00101EBF" w:rsidP="00056F75">
      <w:pPr>
        <w:pStyle w:val="a6"/>
        <w:numPr>
          <w:ilvl w:val="0"/>
          <w:numId w:val="7"/>
        </w:numPr>
      </w:pPr>
      <w:r w:rsidRPr="0059497A">
        <w:t>Техническая документация: спецификация, руководство и пр.;</w:t>
      </w:r>
    </w:p>
    <w:p w:rsidR="00101EBF" w:rsidRPr="0059497A" w:rsidRDefault="00101EBF" w:rsidP="00056F75">
      <w:pPr>
        <w:pStyle w:val="a6"/>
        <w:numPr>
          <w:ilvl w:val="0"/>
          <w:numId w:val="7"/>
        </w:numPr>
      </w:pPr>
      <w:r w:rsidRPr="0059497A">
        <w:t>Сертификаты и декларации соответствия.</w:t>
      </w:r>
    </w:p>
    <w:p w:rsidR="00101EBF" w:rsidRPr="0059497A" w:rsidRDefault="00101EBF" w:rsidP="00101EBF">
      <w:pPr>
        <w:pStyle w:val="a3"/>
      </w:pPr>
      <w:r w:rsidRPr="0059497A">
        <w:t>Тестирование проводится полностью по одной (каждой) модели оборудования, включая одну версию аппаратного и одну версию программного обеспечения. Если в процессе тестирования выясняется необходимость в замене моделей и/или версий оборудования, то все процедуры полностью повторяются.</w:t>
      </w:r>
    </w:p>
    <w:p w:rsidR="00101EBF" w:rsidRPr="0059497A" w:rsidRDefault="00101EBF" w:rsidP="00101EBF">
      <w:pPr>
        <w:pStyle w:val="a3"/>
      </w:pPr>
      <w:r w:rsidRPr="0059497A">
        <w:t>Протокол тестирования подписывается членами рабочей группы и заверяется руководителем структурного подразделения Общества, проводившего тестирование. При отсутствии подписи представителя производителя, в протокол заносится соответствующая запись с пояснением причины.</w:t>
      </w:r>
    </w:p>
    <w:p w:rsidR="00101EBF" w:rsidRPr="0059497A" w:rsidRDefault="00101EBF" w:rsidP="00101EBF">
      <w:pPr>
        <w:pStyle w:val="a3"/>
      </w:pPr>
      <w:r w:rsidRPr="0059497A">
        <w:t>Оборудование, используемое для испытаний, является эталонным и применяется для всех испытуемых устройств.</w:t>
      </w:r>
    </w:p>
    <w:p w:rsidR="00101EBF" w:rsidRPr="0059497A" w:rsidRDefault="00101EBF" w:rsidP="00101EBF">
      <w:pPr>
        <w:pStyle w:val="a3"/>
      </w:pPr>
      <w:r w:rsidRPr="0059497A">
        <w:t xml:space="preserve">Настройкой оборудования, используемого для испытаний, занимаются специалисты Лаборатории. Представители производителя не допускаются к настройке оборудования, используемого для испытаний. Несанкционированный доступ представителей производителя к настройкам оборудования Лаборатории </w:t>
      </w:r>
      <w:r w:rsidRPr="0059497A">
        <w:lastRenderedPageBreak/>
        <w:t xml:space="preserve">может стать основанием для прекращения испытаний. </w:t>
      </w:r>
      <w:r w:rsidR="0031122B" w:rsidRPr="0059497A">
        <w:t>На период испытаний доступ к управлению оборудованием имеют только специалисты лаборатории.</w:t>
      </w:r>
    </w:p>
    <w:p w:rsidR="00062049" w:rsidRPr="0059497A" w:rsidRDefault="00101EBF" w:rsidP="00062049">
      <w:pPr>
        <w:pStyle w:val="a3"/>
      </w:pPr>
      <w:r w:rsidRPr="0059497A">
        <w:t>В случае выхода из строя или некорректной работы в процессе проверок оборудования, используемого для испытаний, оно может быть заменено на аналогичное. В таком случае специалисты Лаборатории могут принять решение о повторной проверке устройств предоставленных для испытаний.</w:t>
      </w:r>
      <w:r w:rsidR="00062049" w:rsidRPr="0059497A">
        <w:t xml:space="preserve"> </w:t>
      </w:r>
    </w:p>
    <w:p w:rsidR="00062049" w:rsidRPr="0059497A" w:rsidRDefault="00F33F61" w:rsidP="00062049">
      <w:pPr>
        <w:pStyle w:val="a3"/>
      </w:pPr>
      <w:r w:rsidRPr="0059497A">
        <w:t>Поставщик</w:t>
      </w:r>
      <w:r w:rsidR="00062049" w:rsidRPr="0059497A">
        <w:t xml:space="preserve"> несет все расходы, в том числе с подготовкой оборудования и предоставления оборудования в электротехническую лабораторию, Заказчик не имеет обязательств по этим расходам независимо от итогов тестирования, если иное не предусмотрено законодательством Российской Федерации.</w:t>
      </w:r>
    </w:p>
    <w:p w:rsidR="00101EBF" w:rsidRPr="0059497A" w:rsidRDefault="00062049" w:rsidP="00062049">
      <w:pPr>
        <w:pStyle w:val="a3"/>
        <w:ind w:firstLine="0"/>
      </w:pPr>
      <w:r w:rsidRPr="0059497A">
        <w:t xml:space="preserve">      </w:t>
      </w:r>
      <w:r w:rsidR="00F33F61" w:rsidRPr="0059497A">
        <w:t xml:space="preserve">Поставщик </w:t>
      </w:r>
      <w:r w:rsidRPr="0059497A">
        <w:t>не вправе требовать возмещение убытков, понесенных им  при подготовки и проведении тестирования, если иное не предусмотрено законодательством Российской Федерации.</w:t>
      </w:r>
    </w:p>
    <w:p w:rsidR="00F43C59" w:rsidRPr="0059497A" w:rsidRDefault="00101EBF" w:rsidP="00CE50E6">
      <w:pPr>
        <w:pStyle w:val="a3"/>
      </w:pPr>
      <w:r w:rsidRPr="0059497A">
        <w:t>Поставщик или представитель производителя, предоставляя устройство на испытания, соглашается с использованием эталонного оборудования Лаборатории.</w:t>
      </w:r>
    </w:p>
    <w:p w:rsidR="00F43C59" w:rsidRPr="0059497A" w:rsidRDefault="00F33F61" w:rsidP="00F33F61">
      <w:pPr>
        <w:pStyle w:val="a3"/>
        <w:tabs>
          <w:tab w:val="left" w:pos="7200"/>
        </w:tabs>
      </w:pPr>
      <w:r w:rsidRPr="0059497A">
        <w:tab/>
      </w:r>
    </w:p>
    <w:p w:rsidR="00275FE3" w:rsidRPr="0059497A" w:rsidRDefault="00101EBF" w:rsidP="00275FE3">
      <w:pPr>
        <w:pStyle w:val="2"/>
        <w:rPr>
          <w:color w:val="auto"/>
        </w:rPr>
      </w:pPr>
      <w:r w:rsidRPr="0059497A">
        <w:rPr>
          <w:color w:val="auto"/>
        </w:rPr>
        <w:t xml:space="preserve"> </w:t>
      </w:r>
      <w:bookmarkStart w:id="28" w:name="_Toc437349054"/>
      <w:bookmarkStart w:id="29" w:name="_Toc466967319"/>
      <w:r w:rsidR="00275FE3" w:rsidRPr="0059497A">
        <w:rPr>
          <w:color w:val="auto"/>
        </w:rPr>
        <w:t>Руководящие документы и запись результатов тестирования</w:t>
      </w:r>
    </w:p>
    <w:bookmarkEnd w:id="28"/>
    <w:bookmarkEnd w:id="29"/>
    <w:p w:rsidR="00275FE3" w:rsidRPr="0059497A" w:rsidRDefault="00101EBF" w:rsidP="00101EBF">
      <w:pPr>
        <w:pStyle w:val="a3"/>
      </w:pPr>
      <w:r w:rsidRPr="0059497A">
        <w:t>Согласно Процедуре при проведении тестирований используются следующие</w:t>
      </w:r>
    </w:p>
    <w:p w:rsidR="00101EBF" w:rsidRPr="0059497A" w:rsidRDefault="00101EBF" w:rsidP="00101EBF">
      <w:pPr>
        <w:pStyle w:val="a3"/>
      </w:pPr>
      <w:r w:rsidRPr="0059497A">
        <w:t>внутренние нормативные документы:</w:t>
      </w:r>
    </w:p>
    <w:p w:rsidR="00101EBF" w:rsidRPr="0059497A" w:rsidRDefault="00101EBF" w:rsidP="00056F75">
      <w:pPr>
        <w:pStyle w:val="a6"/>
        <w:numPr>
          <w:ilvl w:val="0"/>
          <w:numId w:val="8"/>
        </w:numPr>
      </w:pPr>
      <w:r w:rsidRPr="0059497A">
        <w:t>Вышестоящая Процедура;</w:t>
      </w:r>
    </w:p>
    <w:p w:rsidR="00CE50E6" w:rsidRPr="0059497A" w:rsidRDefault="00101EBF" w:rsidP="00056F75">
      <w:pPr>
        <w:pStyle w:val="a6"/>
        <w:numPr>
          <w:ilvl w:val="0"/>
          <w:numId w:val="8"/>
        </w:numPr>
      </w:pPr>
      <w:r w:rsidRPr="0059497A">
        <w:t>Технические требования.</w:t>
      </w:r>
    </w:p>
    <w:p w:rsidR="00CE50E6" w:rsidRPr="0059497A" w:rsidRDefault="00CE50E6" w:rsidP="00056F75">
      <w:pPr>
        <w:pStyle w:val="a6"/>
        <w:numPr>
          <w:ilvl w:val="0"/>
          <w:numId w:val="8"/>
        </w:numPr>
      </w:pPr>
      <w:r w:rsidRPr="0059497A">
        <w:t>Положение о порядке применения оборудования электроустановок средств связи ОАО «Ростелеком», утверждено приказом № 01/01/1113-13 от 22.11.2013 г.;</w:t>
      </w:r>
    </w:p>
    <w:p w:rsidR="00CE50E6" w:rsidRPr="0059497A" w:rsidRDefault="00CE50E6" w:rsidP="00056F75">
      <w:pPr>
        <w:pStyle w:val="a6"/>
        <w:numPr>
          <w:ilvl w:val="0"/>
          <w:numId w:val="8"/>
        </w:numPr>
      </w:pPr>
      <w:r w:rsidRPr="0059497A">
        <w:t>Приказ Министерства Информационных Технологий и Связи РФ № 21 от 3 марта 2006 г. (об утверждении "Правил применения оборудования электропитания средств связи");</w:t>
      </w:r>
    </w:p>
    <w:p w:rsidR="00EE5CF8" w:rsidRPr="0059497A" w:rsidRDefault="00CE50E6" w:rsidP="00056F75">
      <w:pPr>
        <w:pStyle w:val="a6"/>
        <w:numPr>
          <w:ilvl w:val="0"/>
          <w:numId w:val="8"/>
        </w:numPr>
      </w:pPr>
      <w:r w:rsidRPr="0059497A">
        <w:t>ГОСТ Р 51317.4.5-99 (МЭК 61000-4-5-95) Совместимость технических средств электромагнитная. Устойчивость к микросекундным импульсным помехам большой энергии. Требования и методы испытаний;</w:t>
      </w:r>
    </w:p>
    <w:p w:rsidR="00CE50E6" w:rsidRPr="0059497A" w:rsidRDefault="00CE50E6" w:rsidP="00056F75">
      <w:pPr>
        <w:pStyle w:val="a6"/>
        <w:numPr>
          <w:ilvl w:val="0"/>
          <w:numId w:val="8"/>
        </w:numPr>
      </w:pPr>
      <w:r w:rsidRPr="0059497A">
        <w:t>Технические условия на испытуемое оборудование (предоставляются производителем оборудования).</w:t>
      </w:r>
    </w:p>
    <w:p w:rsidR="00E320EE" w:rsidRPr="0059497A" w:rsidRDefault="007D4514" w:rsidP="007D4514">
      <w:pPr>
        <w:ind w:left="360"/>
      </w:pPr>
      <w:r w:rsidRPr="0059497A">
        <w:t xml:space="preserve">В процессе выполнения тестовых процедур ПМИ участники тестирования заносят полученные данные в протокол и </w:t>
      </w:r>
      <w:r w:rsidR="00B33997" w:rsidRPr="0059497A">
        <w:t>выставляют</w:t>
      </w:r>
      <w:r w:rsidR="00A30476" w:rsidRPr="0059497A">
        <w:t xml:space="preserve"> отметку “Тест пройден” или </w:t>
      </w:r>
      <w:r w:rsidR="00101EBF" w:rsidRPr="0059497A">
        <w:t xml:space="preserve">“Тест </w:t>
      </w:r>
      <w:r w:rsidR="00A30476" w:rsidRPr="0059497A">
        <w:t>не пройден”</w:t>
      </w:r>
      <w:r w:rsidR="00E320EE" w:rsidRPr="0059497A">
        <w:t>.</w:t>
      </w:r>
    </w:p>
    <w:p w:rsidR="00101EBF" w:rsidRPr="0059497A" w:rsidRDefault="00E320EE" w:rsidP="00101EBF">
      <w:pPr>
        <w:pStyle w:val="a3"/>
      </w:pPr>
      <w:r w:rsidRPr="0059497A">
        <w:t>Если тест не был пройден, в поле</w:t>
      </w:r>
      <w:r w:rsidR="00A30476" w:rsidRPr="0059497A">
        <w:t xml:space="preserve"> </w:t>
      </w:r>
      <w:r w:rsidRPr="0059497A">
        <w:t>«Комментарии» приводится</w:t>
      </w:r>
      <w:r w:rsidR="00A30476" w:rsidRPr="0059497A">
        <w:t xml:space="preserve"> </w:t>
      </w:r>
      <w:r w:rsidRPr="0059497A">
        <w:t>краткое обоснование</w:t>
      </w:r>
      <w:r w:rsidR="00A30476" w:rsidRPr="0059497A">
        <w:t xml:space="preserve"> причины</w:t>
      </w:r>
      <w:r w:rsidR="00B33997" w:rsidRPr="0059497A">
        <w:t>.</w:t>
      </w:r>
    </w:p>
    <w:p w:rsidR="00ED5956" w:rsidRPr="0059497A" w:rsidRDefault="00101EBF" w:rsidP="00101EBF">
      <w:pPr>
        <w:pStyle w:val="a3"/>
      </w:pPr>
      <w:r w:rsidRPr="0059497A">
        <w:t>Если какой-то тест не был произведен, то напротив него заполняется поле «Комментарии» с пояснением причины, а поля “Тест не пройден” и “Тест пройден” остается пустым.</w:t>
      </w:r>
    </w:p>
    <w:p w:rsidR="00ED5956" w:rsidRPr="0059497A" w:rsidRDefault="00ED5956" w:rsidP="00ED5956">
      <w:pPr>
        <w:pStyle w:val="2"/>
        <w:rPr>
          <w:color w:val="auto"/>
        </w:rPr>
      </w:pPr>
      <w:bookmarkStart w:id="30" w:name="_Toc466967320"/>
      <w:r w:rsidRPr="0059497A">
        <w:rPr>
          <w:color w:val="auto"/>
        </w:rPr>
        <w:t>Состав тестируемого оборудования и его характеристики</w:t>
      </w:r>
      <w:bookmarkEnd w:id="30"/>
    </w:p>
    <w:p w:rsidR="00C90E0A" w:rsidRPr="0059497A" w:rsidRDefault="00C90E0A" w:rsidP="00C90E0A"/>
    <w:p w:rsidR="00ED5956" w:rsidRPr="0059497A" w:rsidRDefault="00DB2C9E" w:rsidP="00DB2C9E">
      <w:pPr>
        <w:ind w:left="576"/>
      </w:pPr>
      <w:r w:rsidRPr="0059497A">
        <w:t>-ИБП в комплектации</w:t>
      </w:r>
      <w:r w:rsidR="00E9633F" w:rsidRPr="0059497A">
        <w:t xml:space="preserve"> и в соответствии с требованиями</w:t>
      </w:r>
      <w:r w:rsidRPr="0059497A">
        <w:t>, указанн</w:t>
      </w:r>
      <w:r w:rsidR="00E9633F" w:rsidRPr="0059497A">
        <w:t>ыми</w:t>
      </w:r>
      <w:r w:rsidRPr="0059497A">
        <w:t xml:space="preserve"> в Технических требованиях</w:t>
      </w:r>
      <w:r w:rsidR="00E9633F" w:rsidRPr="0059497A">
        <w:t>, с необходимой технической документацией</w:t>
      </w:r>
    </w:p>
    <w:p w:rsidR="00DB2C9E" w:rsidRPr="0059497A" w:rsidRDefault="00DB2C9E" w:rsidP="00DB2C9E">
      <w:pPr>
        <w:ind w:left="576"/>
      </w:pPr>
      <w:r w:rsidRPr="0059497A">
        <w:t>-комплек</w:t>
      </w:r>
      <w:r w:rsidR="00A22AA4" w:rsidRPr="0059497A">
        <w:t>т аккумуляторных батарей (4шт.) ( таких же, как в ИБП) с комплектом проводов, для соединения их в группу</w:t>
      </w:r>
      <w:r w:rsidRPr="0059497A">
        <w:t xml:space="preserve"> , для проведения тестов АКБ</w:t>
      </w:r>
      <w:r w:rsidR="00E9633F" w:rsidRPr="0059497A">
        <w:t>, с необходимой технической документацией</w:t>
      </w:r>
    </w:p>
    <w:p w:rsidR="00A30D7D" w:rsidRPr="0059497A" w:rsidRDefault="00A30D7D" w:rsidP="00ED5956"/>
    <w:p w:rsidR="00101EBF" w:rsidRPr="0059497A" w:rsidRDefault="00101EBF" w:rsidP="00ED5956"/>
    <w:p w:rsidR="00A30D7D" w:rsidRPr="0059497A" w:rsidRDefault="00A30D7D" w:rsidP="00A30D7D">
      <w:pPr>
        <w:pStyle w:val="2"/>
        <w:rPr>
          <w:color w:val="auto"/>
        </w:rPr>
      </w:pPr>
      <w:r w:rsidRPr="0059497A">
        <w:rPr>
          <w:color w:val="auto"/>
        </w:rPr>
        <w:t xml:space="preserve">ПЕРЕЧЕНЬ СРЕДСТВ ИЗМЕРЕНИЙ И ИСПЫТАТЕЛЬНОГО  </w:t>
      </w:r>
    </w:p>
    <w:p w:rsidR="000419AC" w:rsidRPr="0059497A" w:rsidRDefault="00A30D7D" w:rsidP="00101EBF">
      <w:pPr>
        <w:rPr>
          <w:b/>
        </w:rPr>
      </w:pPr>
      <w:r w:rsidRPr="0059497A">
        <w:rPr>
          <w:b/>
        </w:rPr>
        <w:t xml:space="preserve">         ОБОРУДОВАНИЯ </w:t>
      </w:r>
    </w:p>
    <w:p w:rsidR="00275FE3" w:rsidRPr="0059497A" w:rsidRDefault="00275FE3" w:rsidP="00101EBF">
      <w:pPr>
        <w:rPr>
          <w:b/>
        </w:rPr>
      </w:pPr>
      <w:r w:rsidRPr="0059497A">
        <w:rPr>
          <w:b/>
        </w:rPr>
        <w:t xml:space="preserve">                                                                                                                      Таблица 1 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7"/>
        <w:gridCol w:w="3827"/>
        <w:gridCol w:w="2410"/>
        <w:gridCol w:w="3119"/>
      </w:tblGrid>
      <w:tr w:rsidR="00A30D7D" w:rsidRPr="0059497A" w:rsidTr="00A30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  <w:b/>
              </w:rPr>
            </w:pPr>
            <w:r w:rsidRPr="0059497A">
              <w:rPr>
                <w:rFonts w:eastAsia="SimSun"/>
                <w:b/>
              </w:rPr>
              <w:t>Но</w:t>
            </w:r>
            <w:r w:rsidRPr="0059497A">
              <w:rPr>
                <w:rFonts w:eastAsia="SimSun"/>
                <w:b/>
              </w:rPr>
              <w:softHyphen/>
              <w:t>мер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  <w:b/>
              </w:rPr>
            </w:pPr>
          </w:p>
          <w:p w:rsidR="00A30D7D" w:rsidRPr="0059497A" w:rsidRDefault="00A30D7D" w:rsidP="00A30D7D">
            <w:pPr>
              <w:jc w:val="center"/>
              <w:rPr>
                <w:rFonts w:eastAsia="SimSun"/>
                <w:b/>
              </w:rPr>
            </w:pPr>
            <w:r w:rsidRPr="0059497A">
              <w:rPr>
                <w:rFonts w:eastAsia="SimSun"/>
                <w:b/>
              </w:rPr>
              <w:t>Наименование СИ</w:t>
            </w:r>
          </w:p>
          <w:p w:rsidR="00A30D7D" w:rsidRPr="0059497A" w:rsidRDefault="00A30D7D" w:rsidP="00A30D7D">
            <w:pPr>
              <w:jc w:val="center"/>
              <w:rPr>
                <w:rFonts w:eastAsia="SimSu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  <w:b/>
              </w:rPr>
            </w:pPr>
          </w:p>
          <w:p w:rsidR="00A30D7D" w:rsidRPr="0059497A" w:rsidRDefault="00A30D7D" w:rsidP="00A30D7D">
            <w:pPr>
              <w:jc w:val="center"/>
              <w:rPr>
                <w:rFonts w:eastAsia="SimSun"/>
                <w:b/>
              </w:rPr>
            </w:pPr>
            <w:r w:rsidRPr="0059497A">
              <w:rPr>
                <w:rFonts w:eastAsia="SimSun"/>
                <w:b/>
              </w:rPr>
              <w:t>Тип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  <w:b/>
              </w:rPr>
            </w:pPr>
          </w:p>
          <w:p w:rsidR="00A30D7D" w:rsidRPr="0059497A" w:rsidRDefault="00A30D7D" w:rsidP="00A30D7D">
            <w:pPr>
              <w:jc w:val="center"/>
              <w:rPr>
                <w:rFonts w:eastAsia="SimSun"/>
                <w:b/>
              </w:rPr>
            </w:pPr>
            <w:r w:rsidRPr="0059497A">
              <w:rPr>
                <w:rFonts w:eastAsia="SimSun"/>
                <w:b/>
              </w:rPr>
              <w:t>Заводской номер</w:t>
            </w:r>
          </w:p>
        </w:tc>
      </w:tr>
      <w:tr w:rsidR="00A30D7D" w:rsidRPr="0059497A" w:rsidTr="00A30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</w:rPr>
            </w:pPr>
            <w:r w:rsidRPr="0059497A">
              <w:rPr>
                <w:rFonts w:eastAsia="SimSu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rPr>
                <w:rFonts w:eastAsia="SimSun"/>
              </w:rPr>
            </w:pPr>
            <w:r w:rsidRPr="0059497A">
              <w:rPr>
                <w:rFonts w:eastAsia="SimSun"/>
              </w:rPr>
              <w:t>Осциллограф цифровой запоминающий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</w:rPr>
            </w:pPr>
            <w:r w:rsidRPr="0059497A">
              <w:rPr>
                <w:rFonts w:eastAsia="SimSun"/>
                <w:lang w:val="en-US"/>
              </w:rPr>
              <w:t>Tektronix TDS 2024</w:t>
            </w:r>
            <w:r w:rsidRPr="0059497A">
              <w:rPr>
                <w:rFonts w:eastAsia="SimSun"/>
              </w:rPr>
              <w:t>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C042369</w:t>
            </w:r>
          </w:p>
        </w:tc>
      </w:tr>
      <w:tr w:rsidR="00A30D7D" w:rsidRPr="0059497A" w:rsidTr="00A30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</w:rPr>
            </w:pPr>
            <w:r w:rsidRPr="0059497A">
              <w:rPr>
                <w:rFonts w:eastAsia="SimSu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rPr>
                <w:rFonts w:eastAsia="SimSun"/>
              </w:rPr>
            </w:pPr>
            <w:r w:rsidRPr="0059497A">
              <w:rPr>
                <w:rFonts w:eastAsia="SimSun"/>
              </w:rPr>
              <w:t>Мультиметр цифровой прецизионный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</w:rPr>
            </w:pPr>
            <w:r w:rsidRPr="0059497A">
              <w:rPr>
                <w:rFonts w:eastAsia="SimSun"/>
              </w:rPr>
              <w:t>Tektronix DMM 4050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2601215</w:t>
            </w:r>
          </w:p>
        </w:tc>
      </w:tr>
      <w:tr w:rsidR="00A30D7D" w:rsidRPr="0059497A" w:rsidTr="00A30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</w:rPr>
            </w:pPr>
            <w:r w:rsidRPr="0059497A">
              <w:rPr>
                <w:rFonts w:eastAsia="SimSun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rPr>
                <w:rFonts w:eastAsia="SimSun"/>
              </w:rPr>
            </w:pPr>
            <w:r w:rsidRPr="0059497A">
              <w:rPr>
                <w:rFonts w:eastAsia="SimSun"/>
              </w:rPr>
              <w:t>Измерительные клещи-ваттметр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APPA-138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38450193</w:t>
            </w:r>
          </w:p>
        </w:tc>
      </w:tr>
      <w:tr w:rsidR="00A30D7D" w:rsidRPr="0059497A" w:rsidTr="00A30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rPr>
                <w:rFonts w:eastAsia="SimSun"/>
              </w:rPr>
            </w:pPr>
            <w:r w:rsidRPr="0059497A">
              <w:rPr>
                <w:rFonts w:eastAsia="SimSun"/>
              </w:rPr>
              <w:t>Мультиметр цифровой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APPA-79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36850317</w:t>
            </w:r>
          </w:p>
        </w:tc>
      </w:tr>
      <w:tr w:rsidR="00A30D7D" w:rsidRPr="0059497A" w:rsidTr="00A30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</w:rPr>
            </w:pPr>
            <w:r w:rsidRPr="0059497A">
              <w:rPr>
                <w:rFonts w:eastAsia="SimSun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rPr>
                <w:rFonts w:eastAsia="SimSun"/>
              </w:rPr>
            </w:pPr>
            <w:r w:rsidRPr="0059497A">
              <w:rPr>
                <w:rFonts w:eastAsia="SimSun"/>
              </w:rPr>
              <w:t>Анализатор качества электроэнергии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MI2892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</w:rPr>
            </w:pPr>
            <w:r w:rsidRPr="0059497A">
              <w:rPr>
                <w:rFonts w:eastAsia="SimSun"/>
                <w:lang w:val="en-US"/>
              </w:rPr>
              <w:t>14470482</w:t>
            </w:r>
          </w:p>
          <w:p w:rsidR="00A30D7D" w:rsidRPr="0059497A" w:rsidRDefault="00A30D7D" w:rsidP="00A30D7D">
            <w:pPr>
              <w:jc w:val="center"/>
              <w:rPr>
                <w:rFonts w:eastAsia="SimSun"/>
              </w:rPr>
            </w:pPr>
            <w:r w:rsidRPr="0059497A">
              <w:rPr>
                <w:rFonts w:eastAsia="SimSun"/>
              </w:rPr>
              <w:t>Дата изготовления</w:t>
            </w:r>
          </w:p>
          <w:p w:rsidR="00A30D7D" w:rsidRPr="0059497A" w:rsidRDefault="00A30D7D" w:rsidP="00A30D7D">
            <w:pPr>
              <w:jc w:val="center"/>
              <w:rPr>
                <w:rFonts w:eastAsia="SimSun"/>
              </w:rPr>
            </w:pPr>
            <w:r w:rsidRPr="0059497A">
              <w:rPr>
                <w:rFonts w:eastAsia="SimSun"/>
              </w:rPr>
              <w:t>04.06.2015</w:t>
            </w:r>
          </w:p>
        </w:tc>
      </w:tr>
      <w:tr w:rsidR="00A30D7D" w:rsidRPr="0059497A" w:rsidTr="00A30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</w:rPr>
            </w:pPr>
            <w:r w:rsidRPr="0059497A">
              <w:rPr>
                <w:rFonts w:eastAsia="SimSun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rPr>
                <w:rFonts w:eastAsia="SimSun"/>
              </w:rPr>
            </w:pPr>
            <w:r w:rsidRPr="0059497A">
              <w:rPr>
                <w:rFonts w:eastAsia="SimSun"/>
              </w:rPr>
              <w:t>Весы электронные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</w:rPr>
              <w:t>ТВ-</w:t>
            </w:r>
            <w:r w:rsidRPr="0059497A">
              <w:rPr>
                <w:rFonts w:eastAsia="SimSun"/>
                <w:lang w:val="en-US"/>
              </w:rPr>
              <w:t>M-150.2-A1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01814</w:t>
            </w:r>
          </w:p>
        </w:tc>
      </w:tr>
      <w:tr w:rsidR="00A30D7D" w:rsidRPr="0059497A" w:rsidTr="00A30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</w:rPr>
            </w:pPr>
            <w:r w:rsidRPr="0059497A">
              <w:rPr>
                <w:rFonts w:eastAsia="SimSun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rPr>
                <w:rFonts w:eastAsia="SimSun"/>
              </w:rPr>
            </w:pPr>
            <w:r w:rsidRPr="0059497A">
              <w:rPr>
                <w:rFonts w:eastAsia="SimSun"/>
              </w:rPr>
              <w:t xml:space="preserve">Многофункциональный измерительный прибор для тестирования и измерения систем стационарных батарей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FLUKE BT521 Battery Analyzer</w:t>
            </w:r>
          </w:p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 xml:space="preserve">FLUKE i410 </w:t>
            </w:r>
          </w:p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AC/DC current clamp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31610013</w:t>
            </w:r>
          </w:p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</w:p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39650540</w:t>
            </w:r>
          </w:p>
        </w:tc>
      </w:tr>
      <w:tr w:rsidR="00A30D7D" w:rsidRPr="0059497A" w:rsidTr="00A30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rPr>
                <w:rFonts w:eastAsia="SimSun"/>
              </w:rPr>
            </w:pPr>
            <w:r w:rsidRPr="0059497A">
              <w:rPr>
                <w:rFonts w:eastAsia="SimSun"/>
              </w:rPr>
              <w:t>Психрометр аспирационный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</w:rPr>
            </w:pPr>
            <w:r w:rsidRPr="0059497A">
              <w:rPr>
                <w:rFonts w:eastAsia="SimSun"/>
              </w:rPr>
              <w:t>МВ-4М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</w:rPr>
            </w:pPr>
            <w:r w:rsidRPr="0059497A">
              <w:rPr>
                <w:rFonts w:eastAsia="SimSun"/>
              </w:rPr>
              <w:t>32199</w:t>
            </w:r>
          </w:p>
          <w:p w:rsidR="00A30D7D" w:rsidRPr="0059497A" w:rsidRDefault="00A30D7D" w:rsidP="00A30D7D">
            <w:pPr>
              <w:jc w:val="center"/>
              <w:rPr>
                <w:rFonts w:eastAsia="SimSun"/>
              </w:rPr>
            </w:pPr>
            <w:r w:rsidRPr="0059497A">
              <w:rPr>
                <w:rFonts w:eastAsia="SimSun"/>
              </w:rPr>
              <w:t>Дата выпуска</w:t>
            </w:r>
          </w:p>
          <w:p w:rsidR="00A30D7D" w:rsidRPr="0059497A" w:rsidRDefault="00A30D7D" w:rsidP="00A30D7D">
            <w:pPr>
              <w:jc w:val="center"/>
              <w:rPr>
                <w:rFonts w:eastAsia="SimSun"/>
              </w:rPr>
            </w:pPr>
            <w:r w:rsidRPr="0059497A">
              <w:rPr>
                <w:rFonts w:eastAsia="SimSun"/>
              </w:rPr>
              <w:t>17.08.2015</w:t>
            </w:r>
          </w:p>
        </w:tc>
      </w:tr>
      <w:tr w:rsidR="00A30D7D" w:rsidRPr="0059497A" w:rsidTr="00A30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</w:rPr>
            </w:pPr>
            <w:r w:rsidRPr="0059497A">
              <w:rPr>
                <w:rFonts w:eastAsia="SimSun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rPr>
                <w:rFonts w:eastAsia="SimSun"/>
              </w:rPr>
            </w:pPr>
            <w:r w:rsidRPr="0059497A">
              <w:rPr>
                <w:rFonts w:eastAsia="SimSun"/>
              </w:rPr>
              <w:t xml:space="preserve">Барометр-анероид метеорологический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</w:rPr>
            </w:pPr>
            <w:r w:rsidRPr="0059497A">
              <w:rPr>
                <w:rFonts w:eastAsia="SimSun"/>
              </w:rPr>
              <w:t>БАММ-1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</w:rPr>
            </w:pPr>
            <w:r w:rsidRPr="0059497A">
              <w:rPr>
                <w:rFonts w:eastAsia="SimSun"/>
              </w:rPr>
              <w:t>1144</w:t>
            </w:r>
          </w:p>
          <w:p w:rsidR="00A30D7D" w:rsidRPr="0059497A" w:rsidRDefault="00A30D7D" w:rsidP="00A30D7D">
            <w:pPr>
              <w:jc w:val="center"/>
              <w:rPr>
                <w:rFonts w:eastAsia="SimSun"/>
              </w:rPr>
            </w:pPr>
            <w:r w:rsidRPr="0059497A">
              <w:rPr>
                <w:rFonts w:eastAsia="SimSun"/>
              </w:rPr>
              <w:t>Дата изготовления</w:t>
            </w:r>
          </w:p>
          <w:p w:rsidR="00A30D7D" w:rsidRPr="0059497A" w:rsidRDefault="00A30D7D" w:rsidP="00A30D7D">
            <w:pPr>
              <w:jc w:val="center"/>
              <w:rPr>
                <w:rFonts w:eastAsia="SimSun"/>
              </w:rPr>
            </w:pPr>
            <w:r w:rsidRPr="0059497A">
              <w:rPr>
                <w:rFonts w:eastAsia="SimSun"/>
              </w:rPr>
              <w:t>2015</w:t>
            </w:r>
          </w:p>
        </w:tc>
      </w:tr>
      <w:tr w:rsidR="00A30D7D" w:rsidRPr="0059497A" w:rsidTr="00A30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</w:rPr>
            </w:pPr>
            <w:r w:rsidRPr="0059497A">
              <w:rPr>
                <w:rFonts w:eastAsia="SimSun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rPr>
                <w:rFonts w:eastAsia="SimSun"/>
              </w:rPr>
            </w:pPr>
            <w:r w:rsidRPr="0059497A">
              <w:rPr>
                <w:rFonts w:eastAsia="SimSun"/>
              </w:rPr>
              <w:t>Осциллограф цифровой запоминающий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</w:rPr>
              <w:t>FLUKE 190-202 2С</w:t>
            </w:r>
            <w:r w:rsidRPr="0059497A">
              <w:rPr>
                <w:rFonts w:eastAsia="SimSun"/>
                <w:lang w:val="en-US"/>
              </w:rPr>
              <w:t xml:space="preserve">H 200Mhz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33922601</w:t>
            </w:r>
          </w:p>
        </w:tc>
      </w:tr>
      <w:tr w:rsidR="00A30D7D" w:rsidRPr="0059497A" w:rsidTr="00A30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13</w:t>
            </w:r>
          </w:p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rPr>
                <w:rFonts w:eastAsia="SimSun"/>
              </w:rPr>
            </w:pPr>
            <w:r w:rsidRPr="0059497A">
              <w:rPr>
                <w:rFonts w:eastAsia="SimSun"/>
              </w:rPr>
              <w:t xml:space="preserve">Клещи токоизмерительные для осциллографа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</w:rPr>
              <w:t xml:space="preserve">FLUKE </w:t>
            </w:r>
            <w:r w:rsidRPr="0059497A">
              <w:rPr>
                <w:rFonts w:eastAsia="SimSun"/>
                <w:lang w:val="en-US"/>
              </w:rPr>
              <w:t>AC\DC i310s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</w:p>
        </w:tc>
      </w:tr>
      <w:tr w:rsidR="00B65181" w:rsidRPr="0059497A" w:rsidTr="00A30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 xml:space="preserve">14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rPr>
                <w:rFonts w:eastAsia="SimSun"/>
              </w:rPr>
            </w:pPr>
            <w:r w:rsidRPr="0059497A">
              <w:rPr>
                <w:rFonts w:eastAsia="SimSun"/>
              </w:rPr>
              <w:t>Пирометр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A30D7D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Testo 831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D" w:rsidRPr="0059497A" w:rsidRDefault="00CE1D06" w:rsidP="00A30D7D">
            <w:pPr>
              <w:jc w:val="center"/>
              <w:rPr>
                <w:rFonts w:eastAsia="SimSun"/>
              </w:rPr>
            </w:pPr>
            <w:r w:rsidRPr="0059497A">
              <w:rPr>
                <w:rFonts w:eastAsia="SimSun"/>
              </w:rPr>
              <w:t>05608316</w:t>
            </w:r>
          </w:p>
        </w:tc>
      </w:tr>
      <w:tr w:rsidR="00CE1D06" w:rsidRPr="0059497A" w:rsidTr="00A30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06" w:rsidRPr="0059497A" w:rsidRDefault="00CE1D06" w:rsidP="00A30D7D">
            <w:pPr>
              <w:jc w:val="center"/>
              <w:rPr>
                <w:rFonts w:eastAsia="SimSun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06" w:rsidRPr="0059497A" w:rsidRDefault="00CE1D06" w:rsidP="00A30D7D">
            <w:pPr>
              <w:rPr>
                <w:rFonts w:eastAsia="SimSun"/>
              </w:rPr>
            </w:pPr>
            <w:r w:rsidRPr="0059497A">
              <w:rPr>
                <w:rFonts w:eastAsia="SimSun"/>
              </w:rPr>
              <w:t>Автотрансформатор (ЛАТР)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06" w:rsidRPr="0059497A" w:rsidRDefault="00CE1D06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FNEX-5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06" w:rsidRPr="0059497A" w:rsidRDefault="00CE1D06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б/н</w:t>
            </w:r>
          </w:p>
        </w:tc>
      </w:tr>
      <w:tr w:rsidR="00400766" w:rsidRPr="0059497A" w:rsidTr="00A30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66" w:rsidRPr="0059497A" w:rsidRDefault="00400766" w:rsidP="00A30D7D">
            <w:pPr>
              <w:jc w:val="center"/>
              <w:rPr>
                <w:rFonts w:eastAsia="SimSun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66" w:rsidRPr="0059497A" w:rsidRDefault="00400766" w:rsidP="00A30D7D">
            <w:pPr>
              <w:rPr>
                <w:rFonts w:eastAsia="SimSun"/>
              </w:rPr>
            </w:pPr>
            <w:r w:rsidRPr="0059497A">
              <w:rPr>
                <w:rFonts w:eastAsia="SimSun"/>
              </w:rPr>
              <w:t>Регулируемый источник постоянного тока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66" w:rsidRPr="0059497A" w:rsidRDefault="00400766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UT6050X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66" w:rsidRPr="0059497A" w:rsidRDefault="00400766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б/н</w:t>
            </w:r>
          </w:p>
        </w:tc>
      </w:tr>
      <w:tr w:rsidR="00400766" w:rsidRPr="0059497A" w:rsidTr="00A30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66" w:rsidRPr="0059497A" w:rsidRDefault="00400766" w:rsidP="00A30D7D">
            <w:pPr>
              <w:jc w:val="center"/>
              <w:rPr>
                <w:rFonts w:eastAsia="SimSun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66" w:rsidRPr="0059497A" w:rsidRDefault="00400766" w:rsidP="00A30D7D">
            <w:pPr>
              <w:rPr>
                <w:rFonts w:eastAsia="SimSun"/>
              </w:rPr>
            </w:pPr>
            <w:r w:rsidRPr="0059497A">
              <w:rPr>
                <w:rFonts w:eastAsia="SimSun"/>
              </w:rPr>
              <w:t>Блок нагрузочных резисторов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66" w:rsidRPr="0059497A" w:rsidRDefault="00400766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БНР-В 48/150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66" w:rsidRPr="0059497A" w:rsidRDefault="00400766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540</w:t>
            </w:r>
          </w:p>
        </w:tc>
      </w:tr>
      <w:tr w:rsidR="00400766" w:rsidRPr="0059497A" w:rsidTr="00A30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66" w:rsidRPr="0059497A" w:rsidRDefault="00400766" w:rsidP="00A30D7D">
            <w:pPr>
              <w:jc w:val="center"/>
              <w:rPr>
                <w:rFonts w:eastAsia="SimSun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66" w:rsidRPr="0059497A" w:rsidRDefault="00400766" w:rsidP="00A30D7D">
            <w:pPr>
              <w:rPr>
                <w:rFonts w:eastAsia="SimSun"/>
              </w:rPr>
            </w:pPr>
            <w:r w:rsidRPr="0059497A">
              <w:rPr>
                <w:rFonts w:eastAsia="SimSun"/>
              </w:rPr>
              <w:t>Блок нагрузочных резисторов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66" w:rsidRPr="0059497A" w:rsidRDefault="00400766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НРП-24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66" w:rsidRPr="0059497A" w:rsidRDefault="00400766" w:rsidP="00A30D7D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б/н</w:t>
            </w:r>
          </w:p>
        </w:tc>
      </w:tr>
      <w:tr w:rsidR="00400766" w:rsidRPr="0059497A" w:rsidTr="00A30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66" w:rsidRPr="0059497A" w:rsidRDefault="00400766" w:rsidP="00400766">
            <w:pPr>
              <w:jc w:val="center"/>
              <w:rPr>
                <w:rFonts w:eastAsia="SimSun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66" w:rsidRPr="0059497A" w:rsidRDefault="00400766" w:rsidP="00400766">
            <w:pPr>
              <w:rPr>
                <w:rFonts w:eastAsia="SimSun"/>
              </w:rPr>
            </w:pPr>
            <w:r w:rsidRPr="0059497A">
              <w:rPr>
                <w:rFonts w:eastAsia="SimSun"/>
              </w:rPr>
              <w:t xml:space="preserve">Испытательный генератор микросекундных импульсных помех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66" w:rsidRPr="0059497A" w:rsidRDefault="00400766" w:rsidP="00400766">
            <w:pPr>
              <w:jc w:val="center"/>
              <w:rPr>
                <w:rFonts w:eastAsia="SimSun"/>
              </w:rPr>
            </w:pPr>
            <w:r w:rsidRPr="0059497A">
              <w:rPr>
                <w:rFonts w:eastAsia="SimSun"/>
              </w:rPr>
              <w:t>ИГМ 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66" w:rsidRPr="0059497A" w:rsidRDefault="00400766" w:rsidP="00400766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1015742</w:t>
            </w:r>
          </w:p>
        </w:tc>
      </w:tr>
      <w:tr w:rsidR="00400766" w:rsidRPr="0059497A" w:rsidTr="00A30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66" w:rsidRPr="0059497A" w:rsidRDefault="00400766" w:rsidP="00400766">
            <w:pPr>
              <w:jc w:val="center"/>
              <w:rPr>
                <w:rFonts w:eastAsia="SimSun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66" w:rsidRPr="0059497A" w:rsidRDefault="00400766" w:rsidP="00400766">
            <w:pPr>
              <w:rPr>
                <w:rFonts w:eastAsia="SimSun"/>
              </w:rPr>
            </w:pPr>
            <w:r w:rsidRPr="0059497A">
              <w:rPr>
                <w:rFonts w:eastAsia="SimSun"/>
              </w:rPr>
              <w:t>Устройства контроля разряда и заряда аккумуляторов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66" w:rsidRPr="0059497A" w:rsidRDefault="00400766" w:rsidP="00400766">
            <w:pPr>
              <w:jc w:val="center"/>
              <w:rPr>
                <w:rFonts w:eastAsia="SimSun"/>
                <w:lang w:val="en-US"/>
              </w:rPr>
            </w:pPr>
            <w:r w:rsidRPr="0059497A">
              <w:rPr>
                <w:rFonts w:eastAsia="SimSun"/>
                <w:lang w:val="en-US"/>
              </w:rPr>
              <w:t>УКРЗА-5К 48/132-0404-200-1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66" w:rsidRPr="0059497A" w:rsidRDefault="00400766" w:rsidP="00400766">
            <w:pPr>
              <w:jc w:val="center"/>
              <w:rPr>
                <w:rFonts w:eastAsia="SimSun"/>
                <w:lang w:val="en-US"/>
              </w:rPr>
            </w:pPr>
          </w:p>
        </w:tc>
      </w:tr>
    </w:tbl>
    <w:p w:rsidR="00A30D7D" w:rsidRPr="0059497A" w:rsidRDefault="00A30D7D" w:rsidP="00A30D7D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A30D7D" w:rsidRPr="0059497A" w:rsidRDefault="00A30D7D" w:rsidP="00A30D7D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ED5956" w:rsidRPr="0059497A" w:rsidRDefault="00ED5956" w:rsidP="00ED5956">
      <w:pPr>
        <w:pStyle w:val="1"/>
        <w:rPr>
          <w:color w:val="auto"/>
        </w:rPr>
      </w:pPr>
      <w:bookmarkStart w:id="31" w:name="_Toc466967323"/>
      <w:r w:rsidRPr="0059497A">
        <w:rPr>
          <w:color w:val="auto"/>
        </w:rPr>
        <w:lastRenderedPageBreak/>
        <w:t>Методика испытаний</w:t>
      </w:r>
      <w:bookmarkEnd w:id="31"/>
    </w:p>
    <w:p w:rsidR="001B1D74" w:rsidRPr="0059497A" w:rsidRDefault="001B1D74" w:rsidP="001B1D74"/>
    <w:p w:rsidR="007D442E" w:rsidRPr="0059497A" w:rsidRDefault="001B1D74" w:rsidP="001B1D74">
      <w:pPr>
        <w:keepNext/>
        <w:widowControl w:val="0"/>
        <w:overflowPunct w:val="0"/>
        <w:autoSpaceDE w:val="0"/>
        <w:autoSpaceDN w:val="0"/>
        <w:adjustRightInd w:val="0"/>
        <w:spacing w:before="120" w:after="200" w:line="300" w:lineRule="auto"/>
        <w:contextualSpacing/>
        <w:jc w:val="both"/>
        <w:textAlignment w:val="baseline"/>
        <w:rPr>
          <w:b/>
          <w:kern w:val="2"/>
          <w:szCs w:val="26"/>
          <w:lang w:eastAsia="zh-CN"/>
        </w:rPr>
      </w:pPr>
      <w:r w:rsidRPr="0059497A">
        <w:rPr>
          <w:b/>
          <w:kern w:val="2"/>
          <w:szCs w:val="26"/>
          <w:lang w:eastAsia="zh-CN"/>
        </w:rPr>
        <w:t>4.1.</w:t>
      </w:r>
      <w:r w:rsidR="007D442E" w:rsidRPr="0059497A">
        <w:rPr>
          <w:b/>
          <w:kern w:val="2"/>
          <w:szCs w:val="26"/>
          <w:lang w:eastAsia="zh-CN"/>
        </w:rPr>
        <w:tab/>
      </w:r>
      <w:r w:rsidRPr="0059497A">
        <w:rPr>
          <w:b/>
          <w:kern w:val="2"/>
          <w:szCs w:val="26"/>
          <w:lang w:eastAsia="zh-CN"/>
        </w:rPr>
        <w:t>Проверка соответствия требованиям нормативных документов и заявленных технических характеристик ИБП.</w:t>
      </w:r>
    </w:p>
    <w:p w:rsidR="001B1D74" w:rsidRPr="0059497A" w:rsidRDefault="001B1D74" w:rsidP="004E3606">
      <w:pPr>
        <w:widowControl w:val="0"/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b/>
          <w:kern w:val="2"/>
          <w:szCs w:val="26"/>
          <w:lang w:eastAsia="zh-CN"/>
        </w:rPr>
      </w:pPr>
      <w:r w:rsidRPr="0059497A">
        <w:rPr>
          <w:kern w:val="2"/>
          <w:szCs w:val="26"/>
          <w:lang w:eastAsia="zh-CN"/>
        </w:rPr>
        <w:t>4.1.1</w:t>
      </w:r>
      <w:r w:rsidRPr="0059497A">
        <w:rPr>
          <w:kern w:val="2"/>
          <w:szCs w:val="26"/>
          <w:lang w:eastAsia="zh-CN"/>
        </w:rPr>
        <w:tab/>
      </w:r>
      <w:r w:rsidRPr="0059497A">
        <w:rPr>
          <w:b/>
          <w:kern w:val="2"/>
          <w:szCs w:val="26"/>
          <w:lang w:eastAsia="zh-CN"/>
        </w:rPr>
        <w:t>Визуальный осмотр</w:t>
      </w:r>
    </w:p>
    <w:tbl>
      <w:tblPr>
        <w:tblStyle w:val="a7"/>
        <w:tblW w:w="9747" w:type="dxa"/>
        <w:tblLook w:val="04A0"/>
      </w:tblPr>
      <w:tblGrid>
        <w:gridCol w:w="1847"/>
        <w:gridCol w:w="2939"/>
        <w:gridCol w:w="4961"/>
      </w:tblGrid>
      <w:tr w:rsidR="00A33617" w:rsidRPr="0059497A" w:rsidTr="000E5119">
        <w:tc>
          <w:tcPr>
            <w:tcW w:w="1847" w:type="dxa"/>
          </w:tcPr>
          <w:p w:rsidR="001B1D74" w:rsidRPr="0059497A" w:rsidRDefault="001B1D74" w:rsidP="000E5119">
            <w:pPr>
              <w:jc w:val="both"/>
            </w:pPr>
            <w:r w:rsidRPr="0059497A">
              <w:t>Цель</w:t>
            </w:r>
          </w:p>
        </w:tc>
        <w:tc>
          <w:tcPr>
            <w:tcW w:w="7900" w:type="dxa"/>
            <w:gridSpan w:val="2"/>
          </w:tcPr>
          <w:p w:rsidR="001B1D74" w:rsidRPr="0059497A" w:rsidRDefault="001B1D74" w:rsidP="00056F75">
            <w:pPr>
              <w:pStyle w:val="a6"/>
              <w:numPr>
                <w:ilvl w:val="0"/>
                <w:numId w:val="3"/>
              </w:numPr>
            </w:pPr>
            <w:r w:rsidRPr="0059497A">
              <w:t>Проверка внешнего вида,  комплектации</w:t>
            </w:r>
            <w:r w:rsidR="003712F0" w:rsidRPr="0059497A">
              <w:t>, документации</w:t>
            </w:r>
            <w:r w:rsidRPr="0059497A">
              <w:t xml:space="preserve"> и соответствия требуемым габаритам.</w:t>
            </w:r>
          </w:p>
        </w:tc>
      </w:tr>
      <w:tr w:rsidR="00A33617" w:rsidRPr="0059497A" w:rsidTr="000E5119">
        <w:tc>
          <w:tcPr>
            <w:tcW w:w="1847" w:type="dxa"/>
          </w:tcPr>
          <w:p w:rsidR="001B1D74" w:rsidRPr="0059497A" w:rsidRDefault="001B1D74" w:rsidP="000E5119">
            <w:pPr>
              <w:jc w:val="both"/>
            </w:pPr>
            <w:r w:rsidRPr="0059497A">
              <w:t>Процедура</w:t>
            </w:r>
          </w:p>
        </w:tc>
        <w:tc>
          <w:tcPr>
            <w:tcW w:w="7900" w:type="dxa"/>
            <w:gridSpan w:val="2"/>
          </w:tcPr>
          <w:p w:rsidR="001B1D74" w:rsidRPr="0059497A" w:rsidRDefault="001B1D74" w:rsidP="00056F75">
            <w:pPr>
              <w:pStyle w:val="a6"/>
              <w:numPr>
                <w:ilvl w:val="0"/>
                <w:numId w:val="2"/>
              </w:numPr>
              <w:suppressAutoHyphens/>
              <w:contextualSpacing w:val="0"/>
              <w:jc w:val="both"/>
            </w:pPr>
            <w:r w:rsidRPr="0059497A">
              <w:t>1.</w:t>
            </w:r>
            <w:r w:rsidRPr="0059497A">
              <w:tab/>
              <w:t>Провести визуальный осмотр ИБП</w:t>
            </w:r>
            <w:r w:rsidR="008F7B5B" w:rsidRPr="0059497A">
              <w:t xml:space="preserve"> на соответствие ТТ</w:t>
            </w:r>
            <w:r w:rsidRPr="0059497A">
              <w:t xml:space="preserve">, проверить комплектацию, </w:t>
            </w:r>
            <w:r w:rsidR="003712F0" w:rsidRPr="0059497A">
              <w:t xml:space="preserve">документацию и </w:t>
            </w:r>
            <w:r w:rsidR="008F7B5B" w:rsidRPr="0059497A">
              <w:t xml:space="preserve">произвести замеры габаритов ИБП., </w:t>
            </w:r>
          </w:p>
        </w:tc>
      </w:tr>
      <w:tr w:rsidR="00A33617" w:rsidRPr="0059497A" w:rsidTr="000E5119">
        <w:tc>
          <w:tcPr>
            <w:tcW w:w="1847" w:type="dxa"/>
            <w:tcBorders>
              <w:bottom w:val="single" w:sz="4" w:space="0" w:color="auto"/>
            </w:tcBorders>
          </w:tcPr>
          <w:p w:rsidR="001B1D74" w:rsidRPr="0059497A" w:rsidRDefault="001B1D74" w:rsidP="000E5119">
            <w:pPr>
              <w:jc w:val="both"/>
            </w:pPr>
            <w:r w:rsidRPr="0059497A">
              <w:t>Ожидаемый результат</w:t>
            </w:r>
          </w:p>
        </w:tc>
        <w:tc>
          <w:tcPr>
            <w:tcW w:w="7900" w:type="dxa"/>
            <w:gridSpan w:val="2"/>
            <w:tcBorders>
              <w:bottom w:val="single" w:sz="4" w:space="0" w:color="auto"/>
            </w:tcBorders>
          </w:tcPr>
          <w:p w:rsidR="00DE044D" w:rsidRPr="0059497A" w:rsidRDefault="00DE044D" w:rsidP="00DE044D">
            <w:pPr>
              <w:pStyle w:val="a6"/>
              <w:suppressAutoHyphens/>
              <w:jc w:val="both"/>
              <w:rPr>
                <w:b/>
              </w:rPr>
            </w:pPr>
            <w:r w:rsidRPr="0059497A">
              <w:rPr>
                <w:b/>
              </w:rPr>
              <w:t>Комплектация:</w:t>
            </w:r>
          </w:p>
          <w:p w:rsidR="003712F0" w:rsidRPr="0059497A" w:rsidRDefault="003712F0" w:rsidP="00056F75">
            <w:pPr>
              <w:pStyle w:val="a6"/>
              <w:numPr>
                <w:ilvl w:val="0"/>
                <w:numId w:val="4"/>
              </w:numPr>
              <w:suppressAutoHyphens/>
              <w:jc w:val="both"/>
            </w:pPr>
            <w:r w:rsidRPr="0059497A">
              <w:t>Сетевой шнур входного питания-  1шт. ;</w:t>
            </w:r>
          </w:p>
          <w:p w:rsidR="003712F0" w:rsidRPr="0059497A" w:rsidRDefault="003712F0" w:rsidP="00056F75">
            <w:pPr>
              <w:pStyle w:val="a6"/>
              <w:numPr>
                <w:ilvl w:val="0"/>
                <w:numId w:val="4"/>
              </w:numPr>
              <w:suppressAutoHyphens/>
              <w:jc w:val="both"/>
            </w:pPr>
            <w:r w:rsidRPr="0059497A">
              <w:t>Сетевые шнуры выходного ( бесперебойного питания)             не менее                                         -2 шт;</w:t>
            </w:r>
          </w:p>
          <w:p w:rsidR="003712F0" w:rsidRPr="0059497A" w:rsidRDefault="003712F0" w:rsidP="00056F75">
            <w:pPr>
              <w:pStyle w:val="a6"/>
              <w:numPr>
                <w:ilvl w:val="0"/>
                <w:numId w:val="4"/>
              </w:numPr>
              <w:suppressAutoHyphens/>
              <w:jc w:val="both"/>
            </w:pPr>
            <w:r w:rsidRPr="0059497A">
              <w:t xml:space="preserve"> Кабель соединительный для дополнительного блока батарей             ( если  есть дополнительный блок),комплект    -1шт. </w:t>
            </w:r>
          </w:p>
          <w:p w:rsidR="00A33617" w:rsidRPr="0059497A" w:rsidRDefault="00A33617" w:rsidP="00056F75">
            <w:pPr>
              <w:pStyle w:val="a6"/>
              <w:numPr>
                <w:ilvl w:val="0"/>
                <w:numId w:val="4"/>
              </w:numPr>
              <w:suppressAutoHyphens/>
              <w:jc w:val="both"/>
            </w:pPr>
            <w:r w:rsidRPr="0059497A">
              <w:t>Количество бесперебойных разъемов не менее      - 3шт</w:t>
            </w:r>
          </w:p>
          <w:p w:rsidR="003712F0" w:rsidRPr="0059497A" w:rsidRDefault="003712F0" w:rsidP="00056F75">
            <w:pPr>
              <w:pStyle w:val="a6"/>
              <w:numPr>
                <w:ilvl w:val="0"/>
                <w:numId w:val="4"/>
              </w:numPr>
              <w:suppressAutoHyphens/>
              <w:jc w:val="both"/>
            </w:pPr>
            <w:r w:rsidRPr="0059497A">
              <w:t xml:space="preserve">Аккумуляторные батареи согласно техническим требованиям </w:t>
            </w:r>
          </w:p>
          <w:p w:rsidR="003712F0" w:rsidRPr="0059497A" w:rsidRDefault="003712F0" w:rsidP="00056F75">
            <w:pPr>
              <w:pStyle w:val="a6"/>
              <w:numPr>
                <w:ilvl w:val="0"/>
                <w:numId w:val="4"/>
              </w:numPr>
              <w:suppressAutoHyphens/>
              <w:jc w:val="both"/>
            </w:pPr>
            <w:r w:rsidRPr="0059497A">
              <w:t xml:space="preserve">Аккумуляторные батареи такие же как в ИБП для тестирования                                    </w:t>
            </w:r>
            <w:r w:rsidR="00764022">
              <w:t>-</w:t>
            </w:r>
            <w:r w:rsidRPr="0059497A">
              <w:t xml:space="preserve"> 4шт. </w:t>
            </w:r>
          </w:p>
          <w:p w:rsidR="00167319" w:rsidRPr="0059497A" w:rsidRDefault="00167319" w:rsidP="00056F75">
            <w:pPr>
              <w:pStyle w:val="a6"/>
              <w:numPr>
                <w:ilvl w:val="0"/>
                <w:numId w:val="4"/>
              </w:numPr>
              <w:suppressAutoHyphens/>
              <w:jc w:val="both"/>
            </w:pPr>
            <w:r w:rsidRPr="0059497A">
              <w:t xml:space="preserve">Соединительные провода для </w:t>
            </w:r>
            <w:r w:rsidR="00A3484E" w:rsidRPr="0059497A">
              <w:t xml:space="preserve">соединения </w:t>
            </w:r>
            <w:r w:rsidRPr="0059497A">
              <w:t>4-х АКБ</w:t>
            </w:r>
            <w:r w:rsidR="00A3484E" w:rsidRPr="0059497A">
              <w:t xml:space="preserve"> в 48В группу.</w:t>
            </w:r>
          </w:p>
          <w:p w:rsidR="008F7B5B" w:rsidRPr="0059497A" w:rsidRDefault="008F7B5B" w:rsidP="00056F75">
            <w:pPr>
              <w:pStyle w:val="a6"/>
              <w:numPr>
                <w:ilvl w:val="0"/>
                <w:numId w:val="4"/>
              </w:numPr>
              <w:suppressAutoHyphens/>
              <w:jc w:val="both"/>
            </w:pPr>
            <w:r w:rsidRPr="0059497A">
              <w:t>Отображение информации: светодиодные индикаторы или ЖК-дисплей</w:t>
            </w:r>
          </w:p>
          <w:p w:rsidR="001B1D74" w:rsidRPr="0059497A" w:rsidRDefault="00DE044D" w:rsidP="003712F0">
            <w:pPr>
              <w:pStyle w:val="a6"/>
              <w:suppressAutoHyphens/>
              <w:jc w:val="both"/>
              <w:rPr>
                <w:b/>
              </w:rPr>
            </w:pPr>
            <w:r w:rsidRPr="0059497A">
              <w:rPr>
                <w:b/>
              </w:rPr>
              <w:t>Размеры:</w:t>
            </w:r>
          </w:p>
          <w:p w:rsidR="00DE044D" w:rsidRPr="0059497A" w:rsidRDefault="00DE044D" w:rsidP="00DE044D">
            <w:pPr>
              <w:suppressAutoHyphens/>
              <w:jc w:val="both"/>
            </w:pPr>
            <w:r w:rsidRPr="0059497A">
              <w:t xml:space="preserve">      1. ИБП не более (Ш*В*Г) : 170мм*250мм*400мм</w:t>
            </w:r>
          </w:p>
          <w:p w:rsidR="003712F0" w:rsidRPr="0059497A" w:rsidRDefault="00DE044D" w:rsidP="00DE044D">
            <w:pPr>
              <w:suppressAutoHyphens/>
              <w:jc w:val="both"/>
            </w:pPr>
            <w:r w:rsidRPr="0059497A">
              <w:t xml:space="preserve">      2. Батарейный блок  не более (Ш*В*Г) : 170мм*</w:t>
            </w:r>
            <w:r w:rsidR="00FB0874" w:rsidRPr="0059497A">
              <w:t>200</w:t>
            </w:r>
            <w:r w:rsidRPr="0059497A">
              <w:t>мм*400мм</w:t>
            </w:r>
          </w:p>
          <w:p w:rsidR="00A3484E" w:rsidRPr="0059497A" w:rsidRDefault="00A3484E" w:rsidP="00DE044D">
            <w:pPr>
              <w:suppressAutoHyphens/>
              <w:jc w:val="both"/>
              <w:rPr>
                <w:b/>
              </w:rPr>
            </w:pPr>
            <w:r w:rsidRPr="0059497A">
              <w:t xml:space="preserve">         </w:t>
            </w:r>
            <w:r w:rsidRPr="0059497A">
              <w:rPr>
                <w:b/>
              </w:rPr>
              <w:t>Документация</w:t>
            </w:r>
          </w:p>
          <w:p w:rsidR="00A3484E" w:rsidRPr="0059497A" w:rsidRDefault="00FB0874" w:rsidP="00056F75">
            <w:pPr>
              <w:pStyle w:val="a6"/>
              <w:numPr>
                <w:ilvl w:val="0"/>
                <w:numId w:val="9"/>
              </w:numPr>
              <w:suppressAutoHyphens/>
              <w:jc w:val="both"/>
              <w:rPr>
                <w:szCs w:val="26"/>
              </w:rPr>
            </w:pPr>
            <w:r w:rsidRPr="0059497A">
              <w:rPr>
                <w:szCs w:val="26"/>
              </w:rPr>
              <w:t>ИБП и АКБ должны иметь Декларации соответствия  в системе сертификации «Связь»  Министерства связи России</w:t>
            </w:r>
          </w:p>
          <w:p w:rsidR="00FB0874" w:rsidRPr="0059497A" w:rsidRDefault="00FB0874" w:rsidP="00056F75">
            <w:pPr>
              <w:pStyle w:val="a6"/>
              <w:numPr>
                <w:ilvl w:val="0"/>
                <w:numId w:val="9"/>
              </w:numPr>
              <w:suppressAutoHyphens/>
              <w:jc w:val="both"/>
              <w:rPr>
                <w:szCs w:val="26"/>
              </w:rPr>
            </w:pPr>
            <w:r w:rsidRPr="0059497A">
              <w:rPr>
                <w:szCs w:val="26"/>
              </w:rPr>
              <w:t>ИБП должен иметь Сертификат соответствия Техническому</w:t>
            </w:r>
          </w:p>
          <w:p w:rsidR="00FB0874" w:rsidRPr="0059497A" w:rsidRDefault="00FB0874" w:rsidP="00FB0874">
            <w:pPr>
              <w:pStyle w:val="a6"/>
              <w:suppressAutoHyphens/>
              <w:jc w:val="both"/>
              <w:rPr>
                <w:szCs w:val="26"/>
              </w:rPr>
            </w:pPr>
            <w:r w:rsidRPr="0059497A">
              <w:rPr>
                <w:szCs w:val="26"/>
              </w:rPr>
              <w:t xml:space="preserve"> регламенту  Таможенного союза (ТР ТС 004/2011)  «О безопасности низковольтного оборудования», и  Техническому регламенту Таможенного союза "Электромагнитная совместимость технических средств"</w:t>
            </w:r>
          </w:p>
          <w:p w:rsidR="00FB0874" w:rsidRPr="0059497A" w:rsidRDefault="00FB0874" w:rsidP="00056F75">
            <w:pPr>
              <w:pStyle w:val="a6"/>
              <w:numPr>
                <w:ilvl w:val="0"/>
                <w:numId w:val="9"/>
              </w:numPr>
              <w:suppressAutoHyphens/>
              <w:jc w:val="both"/>
              <w:rPr>
                <w:szCs w:val="26"/>
              </w:rPr>
            </w:pPr>
            <w:r w:rsidRPr="0059497A">
              <w:rPr>
                <w:szCs w:val="26"/>
              </w:rPr>
              <w:t>Для ИБП: Технические характеристики, Руководство по эксплуатации</w:t>
            </w:r>
          </w:p>
          <w:p w:rsidR="00FB0874" w:rsidRPr="0059497A" w:rsidRDefault="00FB0874" w:rsidP="00056F75">
            <w:pPr>
              <w:pStyle w:val="a6"/>
              <w:numPr>
                <w:ilvl w:val="0"/>
                <w:numId w:val="9"/>
              </w:numPr>
              <w:rPr>
                <w:szCs w:val="26"/>
              </w:rPr>
            </w:pPr>
            <w:r w:rsidRPr="0059497A">
              <w:rPr>
                <w:szCs w:val="26"/>
              </w:rPr>
              <w:t>Для АКБ:</w:t>
            </w:r>
            <w:r w:rsidRPr="0059497A">
              <w:t xml:space="preserve"> </w:t>
            </w:r>
            <w:r w:rsidRPr="0059497A">
              <w:rPr>
                <w:szCs w:val="26"/>
              </w:rPr>
              <w:t>Технические характеристики, Руководство по эксплуатации, разрядные таблицы</w:t>
            </w:r>
            <w:r w:rsidR="00A03AB6" w:rsidRPr="0059497A">
              <w:rPr>
                <w:szCs w:val="26"/>
              </w:rPr>
              <w:t>.</w:t>
            </w:r>
          </w:p>
          <w:p w:rsidR="00FB0874" w:rsidRPr="0059497A" w:rsidRDefault="00FB0874" w:rsidP="00FB0874">
            <w:pPr>
              <w:pStyle w:val="a6"/>
              <w:suppressAutoHyphens/>
              <w:jc w:val="both"/>
              <w:rPr>
                <w:szCs w:val="26"/>
              </w:rPr>
            </w:pPr>
          </w:p>
          <w:p w:rsidR="00FB0874" w:rsidRPr="0059497A" w:rsidRDefault="00FB0874" w:rsidP="00FB0874">
            <w:pPr>
              <w:suppressAutoHyphens/>
              <w:jc w:val="both"/>
              <w:rPr>
                <w:b/>
              </w:rPr>
            </w:pPr>
            <w:r w:rsidRPr="0059497A">
              <w:rPr>
                <w:b/>
              </w:rPr>
              <w:t xml:space="preserve">   </w:t>
            </w:r>
          </w:p>
        </w:tc>
      </w:tr>
      <w:tr w:rsidR="00A33617" w:rsidRPr="0059497A" w:rsidTr="00F93A47"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1B1D74" w:rsidRPr="0059497A" w:rsidRDefault="001B1D74" w:rsidP="000E5119">
            <w:pPr>
              <w:jc w:val="both"/>
            </w:pPr>
            <w:r w:rsidRPr="0059497A">
              <w:t>Комментарии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1D74" w:rsidRPr="0059497A" w:rsidRDefault="001B1D74" w:rsidP="000E5119">
            <w:pPr>
              <w:jc w:val="both"/>
            </w:pPr>
          </w:p>
        </w:tc>
      </w:tr>
      <w:tr w:rsidR="00A33617" w:rsidRPr="0059497A" w:rsidTr="000E511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45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47" w:rsidRPr="0059497A" w:rsidRDefault="006D6EC1" w:rsidP="000E5119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82023477"/>
              </w:sdtPr>
              <w:sdtContent>
                <w:r w:rsidR="00FB0874" w:rsidRPr="0059497A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="00F93A47" w:rsidRPr="0059497A">
              <w:rPr>
                <w:sz w:val="24"/>
                <w:szCs w:val="24"/>
              </w:rPr>
              <w:t xml:space="preserve">  </w:t>
            </w:r>
            <w:r w:rsidR="00F93A47" w:rsidRPr="0059497A">
              <w:rPr>
                <w:sz w:val="24"/>
                <w:szCs w:val="24"/>
                <w:lang w:val="en-US"/>
              </w:rPr>
              <w:t>T</w:t>
            </w:r>
            <w:r w:rsidR="00F93A47" w:rsidRPr="0059497A">
              <w:rPr>
                <w:sz w:val="24"/>
                <w:szCs w:val="24"/>
              </w:rPr>
              <w:t>ест пройден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47" w:rsidRPr="0059497A" w:rsidRDefault="006D6EC1" w:rsidP="000E5119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15358452"/>
              </w:sdtPr>
              <w:sdtContent>
                <w:r w:rsidR="00F93A47" w:rsidRPr="0059497A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="00F93A47" w:rsidRPr="0059497A">
              <w:rPr>
                <w:sz w:val="24"/>
                <w:szCs w:val="24"/>
              </w:rPr>
              <w:t xml:space="preserve">  Тест не пройден</w:t>
            </w:r>
          </w:p>
        </w:tc>
      </w:tr>
    </w:tbl>
    <w:p w:rsidR="001B1D74" w:rsidRPr="0059497A" w:rsidRDefault="001B1D74" w:rsidP="004E3606">
      <w:pPr>
        <w:widowControl w:val="0"/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</w:p>
    <w:p w:rsidR="002B4522" w:rsidRPr="0059497A" w:rsidRDefault="002B4522" w:rsidP="004E3606">
      <w:pPr>
        <w:widowControl w:val="0"/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b/>
          <w:kern w:val="2"/>
          <w:szCs w:val="26"/>
          <w:lang w:eastAsia="zh-CN"/>
        </w:rPr>
      </w:pPr>
      <w:r w:rsidRPr="0059497A">
        <w:rPr>
          <w:kern w:val="2"/>
          <w:szCs w:val="26"/>
          <w:lang w:eastAsia="zh-CN"/>
        </w:rPr>
        <w:t>4.1.2  Проверка выходного напряжения ИБП при работе от внешней сети</w:t>
      </w:r>
      <w:r w:rsidR="004E057F" w:rsidRPr="0059497A">
        <w:rPr>
          <w:kern w:val="2"/>
          <w:szCs w:val="26"/>
          <w:lang w:eastAsia="zh-CN"/>
        </w:rPr>
        <w:t xml:space="preserve"> и  диапазона входного напряжения без перехода на АКБ</w:t>
      </w:r>
    </w:p>
    <w:tbl>
      <w:tblPr>
        <w:tblStyle w:val="a7"/>
        <w:tblW w:w="9747" w:type="dxa"/>
        <w:tblLook w:val="04A0"/>
      </w:tblPr>
      <w:tblGrid>
        <w:gridCol w:w="1847"/>
        <w:gridCol w:w="2939"/>
        <w:gridCol w:w="4961"/>
      </w:tblGrid>
      <w:tr w:rsidR="00A33617" w:rsidRPr="0059497A" w:rsidTr="000E5119">
        <w:tc>
          <w:tcPr>
            <w:tcW w:w="1847" w:type="dxa"/>
          </w:tcPr>
          <w:p w:rsidR="002B4522" w:rsidRPr="0059497A" w:rsidRDefault="002B4522" w:rsidP="000E5119">
            <w:pPr>
              <w:jc w:val="both"/>
            </w:pPr>
            <w:r w:rsidRPr="0059497A">
              <w:lastRenderedPageBreak/>
              <w:t>Цель</w:t>
            </w:r>
          </w:p>
        </w:tc>
        <w:tc>
          <w:tcPr>
            <w:tcW w:w="7900" w:type="dxa"/>
            <w:gridSpan w:val="2"/>
          </w:tcPr>
          <w:p w:rsidR="002B4522" w:rsidRPr="0059497A" w:rsidRDefault="00322013" w:rsidP="00322013">
            <w:pPr>
              <w:ind w:left="360"/>
            </w:pPr>
            <w:r w:rsidRPr="0059497A">
              <w:t>1.</w:t>
            </w:r>
            <w:r w:rsidR="002B4522" w:rsidRPr="0059497A">
              <w:t xml:space="preserve">Проверить выходное напряжения во всем рабочем диапазоне ИБП без перехода на </w:t>
            </w:r>
            <w:r w:rsidRPr="0059497A">
              <w:t>АКБ.</w:t>
            </w:r>
          </w:p>
        </w:tc>
      </w:tr>
      <w:tr w:rsidR="00A33617" w:rsidRPr="0059497A" w:rsidTr="000E5119">
        <w:tc>
          <w:tcPr>
            <w:tcW w:w="1847" w:type="dxa"/>
          </w:tcPr>
          <w:p w:rsidR="002B4522" w:rsidRPr="0059497A" w:rsidRDefault="002B4522" w:rsidP="000E5119">
            <w:pPr>
              <w:jc w:val="both"/>
            </w:pPr>
            <w:r w:rsidRPr="0059497A">
              <w:t>Процедура</w:t>
            </w:r>
          </w:p>
        </w:tc>
        <w:tc>
          <w:tcPr>
            <w:tcW w:w="7900" w:type="dxa"/>
            <w:gridSpan w:val="2"/>
          </w:tcPr>
          <w:p w:rsidR="00322013" w:rsidRPr="0059497A" w:rsidRDefault="00322013" w:rsidP="00056F75">
            <w:pPr>
              <w:pStyle w:val="a6"/>
              <w:numPr>
                <w:ilvl w:val="0"/>
                <w:numId w:val="10"/>
              </w:numPr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>Подключить к ИБП источник питания с регулируемым выходным напряжением.</w:t>
            </w:r>
          </w:p>
          <w:p w:rsidR="00322013" w:rsidRPr="0059497A" w:rsidRDefault="00322013" w:rsidP="00056F75">
            <w:pPr>
              <w:pStyle w:val="a6"/>
              <w:numPr>
                <w:ilvl w:val="0"/>
                <w:numId w:val="10"/>
              </w:numPr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 xml:space="preserve">Подключить к выходным клеммам ИБП </w:t>
            </w:r>
            <w:r w:rsidR="005C3CEE" w:rsidRPr="0059497A">
              <w:rPr>
                <w:bCs/>
              </w:rPr>
              <w:t>цифровой мультиметр</w:t>
            </w:r>
            <w:r w:rsidRPr="0059497A">
              <w:rPr>
                <w:bCs/>
              </w:rPr>
              <w:t xml:space="preserve"> класса точности не хуже 0,5 и осциллограф. </w:t>
            </w:r>
          </w:p>
          <w:p w:rsidR="00322013" w:rsidRPr="0059497A" w:rsidRDefault="00322013" w:rsidP="00056F75">
            <w:pPr>
              <w:pStyle w:val="a6"/>
              <w:numPr>
                <w:ilvl w:val="0"/>
                <w:numId w:val="10"/>
              </w:numPr>
              <w:suppressAutoHyphens/>
              <w:jc w:val="both"/>
            </w:pPr>
            <w:r w:rsidRPr="0059497A">
              <w:rPr>
                <w:bCs/>
              </w:rPr>
              <w:t xml:space="preserve">Подключить номинальную нагрузку, соответствующую мощности установленного ИБП. Подавать последовательно напряжение питания из </w:t>
            </w:r>
            <w:r w:rsidR="00A33617" w:rsidRPr="0059497A">
              <w:rPr>
                <w:bCs/>
              </w:rPr>
              <w:t xml:space="preserve">заявленного рабочего </w:t>
            </w:r>
            <w:r w:rsidRPr="0059497A">
              <w:rPr>
                <w:bCs/>
              </w:rPr>
              <w:t>диапазона , включая граничные показатели.</w:t>
            </w:r>
            <w:r w:rsidR="00C9558B" w:rsidRPr="0059497A">
              <w:rPr>
                <w:bCs/>
              </w:rPr>
              <w:t xml:space="preserve"> </w:t>
            </w:r>
            <w:r w:rsidR="00C9378C" w:rsidRPr="0059497A">
              <w:rPr>
                <w:bCs/>
              </w:rPr>
              <w:t>По осциллографу зафиксировать момент перехода на АКБ ( в нижней и верхней части диапазона).</w:t>
            </w:r>
          </w:p>
          <w:p w:rsidR="00322013" w:rsidRPr="0059497A" w:rsidRDefault="00322013" w:rsidP="00056F75">
            <w:pPr>
              <w:pStyle w:val="a6"/>
              <w:numPr>
                <w:ilvl w:val="0"/>
                <w:numId w:val="10"/>
              </w:numPr>
              <w:suppressAutoHyphens/>
              <w:jc w:val="both"/>
              <w:rPr>
                <w:bCs/>
              </w:rPr>
            </w:pPr>
            <w:r w:rsidRPr="0059497A">
              <w:t>Убедиться в</w:t>
            </w:r>
            <w:r w:rsidR="00C9558B" w:rsidRPr="0059497A">
              <w:t xml:space="preserve"> работе узла регулирования напряжения</w:t>
            </w:r>
            <w:r w:rsidRPr="0059497A">
              <w:t xml:space="preserve">. Проверить наличие и соответствие </w:t>
            </w:r>
            <w:r w:rsidR="00442611" w:rsidRPr="0059497A">
              <w:t xml:space="preserve">заявленному </w:t>
            </w:r>
            <w:r w:rsidR="00877838" w:rsidRPr="0059497A">
              <w:t>значение</w:t>
            </w:r>
            <w:r w:rsidRPr="0059497A">
              <w:t xml:space="preserve"> напряжения на выходе</w:t>
            </w:r>
            <w:r w:rsidR="00C9558B" w:rsidRPr="0059497A">
              <w:t xml:space="preserve"> ИБП</w:t>
            </w:r>
            <w:r w:rsidRPr="0059497A">
              <w:rPr>
                <w:bCs/>
              </w:rPr>
              <w:t>.</w:t>
            </w:r>
          </w:p>
          <w:p w:rsidR="002B4522" w:rsidRPr="0059497A" w:rsidRDefault="00322013" w:rsidP="00A33617">
            <w:pPr>
              <w:pStyle w:val="a6"/>
              <w:suppressAutoHyphens/>
              <w:contextualSpacing w:val="0"/>
              <w:jc w:val="both"/>
            </w:pPr>
            <w:r w:rsidRPr="0059497A">
              <w:rPr>
                <w:bCs/>
              </w:rPr>
              <w:t xml:space="preserve">С помощью </w:t>
            </w:r>
            <w:r w:rsidR="005C3CEE" w:rsidRPr="0059497A">
              <w:rPr>
                <w:bCs/>
              </w:rPr>
              <w:t xml:space="preserve">цифрового мультиметра </w:t>
            </w:r>
            <w:r w:rsidRPr="0059497A">
              <w:rPr>
                <w:bCs/>
              </w:rPr>
              <w:t>проан</w:t>
            </w:r>
            <w:r w:rsidR="00442611" w:rsidRPr="0059497A">
              <w:rPr>
                <w:bCs/>
              </w:rPr>
              <w:t>ализировать выходное напряжение.</w:t>
            </w:r>
            <w:r w:rsidRPr="0059497A">
              <w:rPr>
                <w:bCs/>
              </w:rPr>
              <w:t xml:space="preserve"> определив диапазон в</w:t>
            </w:r>
            <w:r w:rsidR="00442611" w:rsidRPr="0059497A">
              <w:rPr>
                <w:bCs/>
              </w:rPr>
              <w:t>ы</w:t>
            </w:r>
            <w:r w:rsidRPr="0059497A">
              <w:rPr>
                <w:bCs/>
              </w:rPr>
              <w:t xml:space="preserve">ходного напряжения, </w:t>
            </w:r>
            <w:r w:rsidR="00442611" w:rsidRPr="0059497A">
              <w:rPr>
                <w:bCs/>
              </w:rPr>
              <w:t>в зависимости от входного.</w:t>
            </w:r>
            <w:r w:rsidR="00877838" w:rsidRPr="0059497A">
              <w:rPr>
                <w:bCs/>
              </w:rPr>
              <w:t xml:space="preserve"> Сравнить полученный рабочий диапазон входного напряжения без перехода на АКБ с заявленным </w:t>
            </w:r>
          </w:p>
        </w:tc>
      </w:tr>
      <w:tr w:rsidR="00A33617" w:rsidRPr="0059497A" w:rsidTr="000E5119">
        <w:tc>
          <w:tcPr>
            <w:tcW w:w="1847" w:type="dxa"/>
            <w:tcBorders>
              <w:bottom w:val="single" w:sz="4" w:space="0" w:color="auto"/>
            </w:tcBorders>
          </w:tcPr>
          <w:p w:rsidR="002B4522" w:rsidRPr="0059497A" w:rsidRDefault="002B4522" w:rsidP="000E5119">
            <w:pPr>
              <w:jc w:val="both"/>
            </w:pPr>
            <w:r w:rsidRPr="0059497A">
              <w:t>Ожидаемый результат</w:t>
            </w:r>
          </w:p>
        </w:tc>
        <w:tc>
          <w:tcPr>
            <w:tcW w:w="7900" w:type="dxa"/>
            <w:gridSpan w:val="2"/>
            <w:tcBorders>
              <w:bottom w:val="single" w:sz="4" w:space="0" w:color="auto"/>
            </w:tcBorders>
          </w:tcPr>
          <w:p w:rsidR="002B4522" w:rsidRPr="0059497A" w:rsidRDefault="00322013" w:rsidP="00782D07">
            <w:pPr>
              <w:suppressAutoHyphens/>
              <w:jc w:val="both"/>
              <w:rPr>
                <w:b/>
              </w:rPr>
            </w:pPr>
            <w:r w:rsidRPr="0059497A">
              <w:rPr>
                <w:szCs w:val="26"/>
              </w:rPr>
              <w:t>Диапазон входного напряжения</w:t>
            </w:r>
            <w:r w:rsidR="00877838" w:rsidRPr="0059497A">
              <w:rPr>
                <w:szCs w:val="26"/>
              </w:rPr>
              <w:t xml:space="preserve"> без перехода на АКБ не менее160...290 В</w:t>
            </w:r>
            <w:r w:rsidRPr="0059497A">
              <w:rPr>
                <w:szCs w:val="26"/>
              </w:rPr>
              <w:t>,</w:t>
            </w:r>
            <w:r w:rsidR="00877838" w:rsidRPr="0059497A">
              <w:rPr>
                <w:szCs w:val="26"/>
              </w:rPr>
              <w:t xml:space="preserve"> и соответствует заявленному.</w:t>
            </w:r>
            <w:r w:rsidR="00DE59EF" w:rsidRPr="0059497A">
              <w:t xml:space="preserve"> </w:t>
            </w:r>
            <w:r w:rsidR="00DE59EF" w:rsidRPr="0059497A">
              <w:rPr>
                <w:szCs w:val="26"/>
              </w:rPr>
              <w:t>Узел регулирования напряжения</w:t>
            </w:r>
            <w:r w:rsidR="00782D07" w:rsidRPr="0059497A">
              <w:rPr>
                <w:szCs w:val="26"/>
              </w:rPr>
              <w:t xml:space="preserve"> работает.</w:t>
            </w:r>
            <w:r w:rsidRPr="0059497A">
              <w:rPr>
                <w:szCs w:val="26"/>
              </w:rPr>
              <w:t xml:space="preserve">  </w:t>
            </w:r>
            <w:r w:rsidR="00877838" w:rsidRPr="0059497A">
              <w:rPr>
                <w:szCs w:val="26"/>
              </w:rPr>
              <w:t>В</w:t>
            </w:r>
            <w:r w:rsidRPr="0059497A">
              <w:rPr>
                <w:szCs w:val="26"/>
              </w:rPr>
              <w:t>ыходное напряжение  ИБП соответствует заявленным</w:t>
            </w:r>
            <w:r w:rsidR="00877838" w:rsidRPr="0059497A">
              <w:rPr>
                <w:szCs w:val="26"/>
              </w:rPr>
              <w:t xml:space="preserve"> данным</w:t>
            </w:r>
            <w:r w:rsidR="00442611" w:rsidRPr="0059497A">
              <w:rPr>
                <w:szCs w:val="26"/>
              </w:rPr>
              <w:t>.</w:t>
            </w:r>
            <w:r w:rsidR="00DE59EF" w:rsidRPr="0059497A">
              <w:t xml:space="preserve"> </w:t>
            </w:r>
          </w:p>
        </w:tc>
      </w:tr>
      <w:tr w:rsidR="00A33617" w:rsidRPr="0059497A" w:rsidTr="000E5119"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2B4522" w:rsidRPr="0059497A" w:rsidRDefault="002B4522" w:rsidP="000E5119">
            <w:pPr>
              <w:jc w:val="both"/>
            </w:pPr>
            <w:r w:rsidRPr="0059497A">
              <w:t>Комментарии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4522" w:rsidRPr="0059497A" w:rsidRDefault="002B4522" w:rsidP="000E5119">
            <w:pPr>
              <w:jc w:val="both"/>
            </w:pPr>
          </w:p>
        </w:tc>
      </w:tr>
      <w:tr w:rsidR="00A33617" w:rsidRPr="0059497A" w:rsidTr="000E511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45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22" w:rsidRPr="0059497A" w:rsidRDefault="006D6EC1" w:rsidP="000E5119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59418601"/>
              </w:sdtPr>
              <w:sdtContent>
                <w:r w:rsidR="002B4522" w:rsidRPr="0059497A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="002B4522" w:rsidRPr="0059497A">
              <w:rPr>
                <w:sz w:val="24"/>
                <w:szCs w:val="24"/>
              </w:rPr>
              <w:t xml:space="preserve">  </w:t>
            </w:r>
            <w:r w:rsidR="002B4522" w:rsidRPr="0059497A">
              <w:rPr>
                <w:sz w:val="24"/>
                <w:szCs w:val="24"/>
                <w:lang w:val="en-US"/>
              </w:rPr>
              <w:t>T</w:t>
            </w:r>
            <w:r w:rsidR="002B4522" w:rsidRPr="0059497A">
              <w:rPr>
                <w:sz w:val="24"/>
                <w:szCs w:val="24"/>
              </w:rPr>
              <w:t>ест пройден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22" w:rsidRPr="0059497A" w:rsidRDefault="006D6EC1" w:rsidP="000E5119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58844788"/>
              </w:sdtPr>
              <w:sdtContent>
                <w:r w:rsidR="002B4522" w:rsidRPr="0059497A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="002B4522" w:rsidRPr="0059497A">
              <w:rPr>
                <w:sz w:val="24"/>
                <w:szCs w:val="24"/>
              </w:rPr>
              <w:t xml:space="preserve">  Тест не пройден</w:t>
            </w:r>
          </w:p>
        </w:tc>
      </w:tr>
    </w:tbl>
    <w:p w:rsidR="007D442E" w:rsidRPr="0059497A" w:rsidRDefault="00877838" w:rsidP="004E3606">
      <w:pPr>
        <w:widowControl w:val="0"/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b/>
          <w:kern w:val="2"/>
          <w:szCs w:val="26"/>
          <w:lang w:eastAsia="zh-CN"/>
        </w:rPr>
      </w:pPr>
      <w:r w:rsidRPr="0059497A">
        <w:rPr>
          <w:kern w:val="2"/>
          <w:szCs w:val="26"/>
          <w:lang w:eastAsia="zh-CN"/>
        </w:rPr>
        <w:t xml:space="preserve">4.1.3 </w:t>
      </w:r>
      <w:r w:rsidR="003F0BC5" w:rsidRPr="0059497A">
        <w:rPr>
          <w:kern w:val="2"/>
          <w:szCs w:val="26"/>
          <w:lang w:eastAsia="zh-CN"/>
        </w:rPr>
        <w:t>Проверка</w:t>
      </w:r>
      <w:r w:rsidR="00ED6675" w:rsidRPr="0059497A">
        <w:t xml:space="preserve"> </w:t>
      </w:r>
      <w:r w:rsidR="00ED6675" w:rsidRPr="0059497A">
        <w:rPr>
          <w:kern w:val="2"/>
          <w:szCs w:val="26"/>
          <w:lang w:eastAsia="zh-CN"/>
        </w:rPr>
        <w:t>установившегося отклонения выходного напряжения</w:t>
      </w:r>
      <w:r w:rsidR="005C3CEE" w:rsidRPr="0059497A">
        <w:rPr>
          <w:kern w:val="2"/>
          <w:szCs w:val="26"/>
          <w:lang w:eastAsia="zh-CN"/>
        </w:rPr>
        <w:t xml:space="preserve"> </w:t>
      </w:r>
      <w:r w:rsidR="003F0BC5" w:rsidRPr="0059497A">
        <w:rPr>
          <w:kern w:val="2"/>
          <w:szCs w:val="26"/>
          <w:lang w:eastAsia="zh-CN"/>
        </w:rPr>
        <w:t xml:space="preserve"> ИБП при работе от АКБ.</w:t>
      </w:r>
    </w:p>
    <w:tbl>
      <w:tblPr>
        <w:tblStyle w:val="a7"/>
        <w:tblW w:w="9747" w:type="dxa"/>
        <w:tblLook w:val="04A0"/>
      </w:tblPr>
      <w:tblGrid>
        <w:gridCol w:w="1847"/>
        <w:gridCol w:w="2939"/>
        <w:gridCol w:w="4961"/>
      </w:tblGrid>
      <w:tr w:rsidR="002566C1" w:rsidRPr="0059497A" w:rsidTr="000E5119">
        <w:tc>
          <w:tcPr>
            <w:tcW w:w="1847" w:type="dxa"/>
          </w:tcPr>
          <w:p w:rsidR="003F0BC5" w:rsidRPr="0059497A" w:rsidRDefault="003F0BC5" w:rsidP="000E5119">
            <w:pPr>
              <w:jc w:val="both"/>
            </w:pPr>
            <w:r w:rsidRPr="0059497A">
              <w:t>Цель</w:t>
            </w:r>
          </w:p>
        </w:tc>
        <w:tc>
          <w:tcPr>
            <w:tcW w:w="7900" w:type="dxa"/>
            <w:gridSpan w:val="2"/>
          </w:tcPr>
          <w:p w:rsidR="003F0BC5" w:rsidRPr="0059497A" w:rsidRDefault="003F0BC5" w:rsidP="00ED6675">
            <w:pPr>
              <w:ind w:left="360"/>
            </w:pPr>
            <w:r w:rsidRPr="0059497A">
              <w:t>1.Проверить</w:t>
            </w:r>
            <w:r w:rsidR="00ED6675" w:rsidRPr="0059497A">
              <w:t xml:space="preserve"> установившееся отклонение</w:t>
            </w:r>
            <w:r w:rsidRPr="0059497A">
              <w:t xml:space="preserve"> выходно</w:t>
            </w:r>
            <w:r w:rsidR="00ED6675" w:rsidRPr="0059497A">
              <w:t>го</w:t>
            </w:r>
            <w:r w:rsidRPr="0059497A">
              <w:t xml:space="preserve"> напряжения ИБП  при переходе на АКБ, и его соответствие заявленным параметрам.</w:t>
            </w:r>
          </w:p>
        </w:tc>
      </w:tr>
      <w:tr w:rsidR="002566C1" w:rsidRPr="0059497A" w:rsidTr="000E5119">
        <w:tc>
          <w:tcPr>
            <w:tcW w:w="1847" w:type="dxa"/>
          </w:tcPr>
          <w:p w:rsidR="003F0BC5" w:rsidRPr="0059497A" w:rsidRDefault="003F0BC5" w:rsidP="000E5119">
            <w:pPr>
              <w:jc w:val="both"/>
            </w:pPr>
            <w:r w:rsidRPr="0059497A">
              <w:t>Процедура</w:t>
            </w:r>
          </w:p>
        </w:tc>
        <w:tc>
          <w:tcPr>
            <w:tcW w:w="7900" w:type="dxa"/>
            <w:gridSpan w:val="2"/>
          </w:tcPr>
          <w:p w:rsidR="003F0BC5" w:rsidRPr="0059497A" w:rsidRDefault="009756B5" w:rsidP="00056F75">
            <w:pPr>
              <w:pStyle w:val="a6"/>
              <w:numPr>
                <w:ilvl w:val="0"/>
                <w:numId w:val="11"/>
              </w:numPr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 xml:space="preserve">При отключенном внешнем напряжении и переходе на батареи, подключить цифровой мультиметр класса точности не хуже 0,5 на выход ИБП и  определить начальное значение выходного напряжения. </w:t>
            </w:r>
          </w:p>
          <w:p w:rsidR="009756B5" w:rsidRPr="0059497A" w:rsidRDefault="00877838" w:rsidP="00056F75">
            <w:pPr>
              <w:pStyle w:val="a6"/>
              <w:numPr>
                <w:ilvl w:val="0"/>
                <w:numId w:val="11"/>
              </w:numPr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>.</w:t>
            </w:r>
            <w:r w:rsidR="009756B5" w:rsidRPr="0059497A">
              <w:t>И</w:t>
            </w:r>
            <w:r w:rsidR="009756B5" w:rsidRPr="0059497A">
              <w:rPr>
                <w:bCs/>
              </w:rPr>
              <w:t>змерять выходное напряжение при нормированных наименьших и наибольших значениях выходного тока.</w:t>
            </w:r>
          </w:p>
          <w:p w:rsidR="009756B5" w:rsidRPr="0059497A" w:rsidRDefault="009756B5" w:rsidP="00056F75">
            <w:pPr>
              <w:pStyle w:val="a6"/>
              <w:numPr>
                <w:ilvl w:val="0"/>
                <w:numId w:val="11"/>
              </w:numPr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>За результат измерений принимают наибольшее и наименьшее по абсолютным значениям выходное напряжение.</w:t>
            </w:r>
          </w:p>
          <w:p w:rsidR="009756B5" w:rsidRPr="0059497A" w:rsidRDefault="009756B5" w:rsidP="009756B5">
            <w:pPr>
              <w:pStyle w:val="a6"/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>Значение установившегося отклонения выходного напряжения ΔUу, в вольтах при нормировании отклонения в виде симметричного допуска вычисляют по формуле:</w:t>
            </w:r>
          </w:p>
          <w:p w:rsidR="009756B5" w:rsidRPr="0059497A" w:rsidRDefault="006D6EC1" w:rsidP="009756B5">
            <w:pPr>
              <w:pStyle w:val="a6"/>
              <w:suppressAutoHyphens/>
              <w:jc w:val="both"/>
              <w:rPr>
                <w:bCs/>
              </w:rPr>
            </w:pPr>
            <w:r w:rsidRPr="006D6EC1">
              <w:rPr>
                <w:rFonts w:eastAsia="Calibri"/>
                <w:kern w:val="2"/>
                <w:position w:val="-24"/>
                <w:szCs w:val="24"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39.75pt;mso-position-horizontal-relative:page;mso-position-vertical-relative:page">
                  <v:imagedata r:id="rId13" o:title=""/>
                </v:shape>
              </w:pict>
            </w:r>
          </w:p>
          <w:p w:rsidR="009756B5" w:rsidRPr="0059497A" w:rsidRDefault="009756B5" w:rsidP="009756B5">
            <w:pPr>
              <w:pStyle w:val="a6"/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 xml:space="preserve">где Uнаиб , Uнаим – наибольшее и наименьшее значения </w:t>
            </w:r>
            <w:r w:rsidRPr="0059497A">
              <w:rPr>
                <w:bCs/>
              </w:rPr>
              <w:lastRenderedPageBreak/>
              <w:t>выходного напряжения, В.</w:t>
            </w:r>
          </w:p>
          <w:p w:rsidR="009756B5" w:rsidRPr="0059497A" w:rsidRDefault="009756B5" w:rsidP="00056F75">
            <w:pPr>
              <w:pStyle w:val="a6"/>
              <w:numPr>
                <w:ilvl w:val="0"/>
                <w:numId w:val="11"/>
              </w:numPr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>Значения установившегося отклонения напряжения δUу  в процентах, вычисляют по формуле:</w:t>
            </w:r>
          </w:p>
          <w:p w:rsidR="009756B5" w:rsidRPr="0059497A" w:rsidRDefault="006D6EC1" w:rsidP="009756B5">
            <w:pPr>
              <w:pStyle w:val="a6"/>
              <w:suppressAutoHyphens/>
              <w:jc w:val="both"/>
              <w:rPr>
                <w:bCs/>
              </w:rPr>
            </w:pPr>
            <w:r w:rsidRPr="006D6EC1">
              <w:rPr>
                <w:rFonts w:eastAsia="Calibri"/>
                <w:kern w:val="2"/>
                <w:position w:val="-30"/>
                <w:szCs w:val="24"/>
                <w:lang w:val="en-US" w:eastAsia="en-US"/>
              </w:rPr>
              <w:pict>
                <v:shape id="Picture 3" o:spid="_x0000_i1026" type="#_x0000_t75" style="width:124.5pt;height:43.5pt;mso-position-horizontal-relative:page;mso-position-vertical-relative:page">
                  <v:imagedata r:id="rId14" o:title=""/>
                </v:shape>
              </w:pict>
            </w:r>
          </w:p>
          <w:p w:rsidR="009756B5" w:rsidRPr="0059497A" w:rsidRDefault="009756B5" w:rsidP="009756B5">
            <w:pPr>
              <w:pStyle w:val="a6"/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>где Uном – номинальное значение выходного напряжения.</w:t>
            </w:r>
          </w:p>
          <w:p w:rsidR="009756B5" w:rsidRPr="0059497A" w:rsidRDefault="009756B5" w:rsidP="00056F75">
            <w:pPr>
              <w:pStyle w:val="a6"/>
              <w:numPr>
                <w:ilvl w:val="0"/>
                <w:numId w:val="11"/>
              </w:numPr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>Оборудование считают выдержавшим испытание, если значения установившихся отклонений выходного напряжения находятся в диапазонах нормированных значений.</w:t>
            </w:r>
          </w:p>
          <w:p w:rsidR="003F0BC5" w:rsidRPr="0059497A" w:rsidRDefault="003F0BC5" w:rsidP="009756B5">
            <w:pPr>
              <w:pStyle w:val="a6"/>
              <w:suppressAutoHyphens/>
              <w:jc w:val="both"/>
            </w:pPr>
          </w:p>
        </w:tc>
      </w:tr>
      <w:tr w:rsidR="002566C1" w:rsidRPr="0059497A" w:rsidTr="000E5119">
        <w:tc>
          <w:tcPr>
            <w:tcW w:w="1847" w:type="dxa"/>
            <w:tcBorders>
              <w:bottom w:val="single" w:sz="4" w:space="0" w:color="auto"/>
            </w:tcBorders>
          </w:tcPr>
          <w:p w:rsidR="003F0BC5" w:rsidRPr="0059497A" w:rsidRDefault="003F0BC5" w:rsidP="000E5119">
            <w:pPr>
              <w:jc w:val="both"/>
            </w:pPr>
            <w:r w:rsidRPr="0059497A">
              <w:lastRenderedPageBreak/>
              <w:t>Ожидаемый результат</w:t>
            </w:r>
          </w:p>
        </w:tc>
        <w:tc>
          <w:tcPr>
            <w:tcW w:w="7900" w:type="dxa"/>
            <w:gridSpan w:val="2"/>
            <w:tcBorders>
              <w:bottom w:val="single" w:sz="4" w:space="0" w:color="auto"/>
            </w:tcBorders>
          </w:tcPr>
          <w:p w:rsidR="003F0BC5" w:rsidRPr="0059497A" w:rsidRDefault="00782D07" w:rsidP="00782D07">
            <w:pPr>
              <w:suppressAutoHyphens/>
              <w:jc w:val="both"/>
              <w:rPr>
                <w:b/>
              </w:rPr>
            </w:pPr>
            <w:r w:rsidRPr="0059497A">
              <w:rPr>
                <w:szCs w:val="26"/>
              </w:rPr>
              <w:t>В</w:t>
            </w:r>
            <w:r w:rsidR="003F0BC5" w:rsidRPr="0059497A">
              <w:rPr>
                <w:szCs w:val="26"/>
              </w:rPr>
              <w:t>ыходное напряжение  ИБП</w:t>
            </w:r>
            <w:r w:rsidRPr="0059497A">
              <w:t xml:space="preserve"> </w:t>
            </w:r>
            <w:r w:rsidRPr="0059497A">
              <w:rPr>
                <w:szCs w:val="26"/>
              </w:rPr>
              <w:t>при переходе на АКБ</w:t>
            </w:r>
            <w:r w:rsidR="003F0BC5" w:rsidRPr="0059497A">
              <w:rPr>
                <w:szCs w:val="26"/>
              </w:rPr>
              <w:t xml:space="preserve"> </w:t>
            </w:r>
            <w:r w:rsidRPr="0059497A">
              <w:rPr>
                <w:szCs w:val="26"/>
              </w:rPr>
              <w:t>не  хуже 220В±10%.</w:t>
            </w:r>
          </w:p>
        </w:tc>
      </w:tr>
      <w:tr w:rsidR="002566C1" w:rsidRPr="0059497A" w:rsidTr="000E5119"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3F0BC5" w:rsidRPr="0059497A" w:rsidRDefault="003F0BC5" w:rsidP="000E5119">
            <w:pPr>
              <w:jc w:val="both"/>
            </w:pPr>
            <w:r w:rsidRPr="0059497A">
              <w:t>Комментарии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0BC5" w:rsidRPr="0059497A" w:rsidRDefault="003F0BC5" w:rsidP="000E5119">
            <w:pPr>
              <w:jc w:val="both"/>
            </w:pPr>
          </w:p>
        </w:tc>
      </w:tr>
      <w:tr w:rsidR="002566C1" w:rsidRPr="0059497A" w:rsidTr="000E511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45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C5" w:rsidRPr="0059497A" w:rsidRDefault="006D6EC1" w:rsidP="000E5119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53487556"/>
              </w:sdtPr>
              <w:sdtContent>
                <w:r w:rsidR="003F0BC5" w:rsidRPr="0059497A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="003F0BC5" w:rsidRPr="0059497A">
              <w:rPr>
                <w:sz w:val="24"/>
                <w:szCs w:val="24"/>
              </w:rPr>
              <w:t xml:space="preserve">  </w:t>
            </w:r>
            <w:r w:rsidR="003F0BC5" w:rsidRPr="0059497A">
              <w:rPr>
                <w:sz w:val="24"/>
                <w:szCs w:val="24"/>
                <w:lang w:val="en-US"/>
              </w:rPr>
              <w:t>T</w:t>
            </w:r>
            <w:r w:rsidR="003F0BC5" w:rsidRPr="0059497A">
              <w:rPr>
                <w:sz w:val="24"/>
                <w:szCs w:val="24"/>
              </w:rPr>
              <w:t>ест пройден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C5" w:rsidRPr="0059497A" w:rsidRDefault="006D6EC1" w:rsidP="000E5119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43157770"/>
              </w:sdtPr>
              <w:sdtContent>
                <w:r w:rsidR="003F0BC5" w:rsidRPr="0059497A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="003F0BC5" w:rsidRPr="0059497A">
              <w:rPr>
                <w:sz w:val="24"/>
                <w:szCs w:val="24"/>
              </w:rPr>
              <w:t xml:space="preserve">  Тест не пройден</w:t>
            </w:r>
          </w:p>
        </w:tc>
      </w:tr>
    </w:tbl>
    <w:p w:rsidR="003F0BC5" w:rsidRPr="0059497A" w:rsidRDefault="003F0BC5" w:rsidP="004E3606">
      <w:pPr>
        <w:widowControl w:val="0"/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b/>
          <w:kern w:val="2"/>
          <w:szCs w:val="26"/>
          <w:lang w:eastAsia="zh-CN"/>
        </w:rPr>
      </w:pPr>
    </w:p>
    <w:p w:rsidR="00C9378C" w:rsidRPr="0059497A" w:rsidRDefault="002566C1" w:rsidP="004E3606">
      <w:pPr>
        <w:widowControl w:val="0"/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  <w:r w:rsidRPr="0059497A">
        <w:t>4.1.4 Проверка</w:t>
      </w:r>
      <w:r w:rsidR="00782D07" w:rsidRPr="0059497A">
        <w:t xml:space="preserve"> частоты выходного напряжения и определение значений установившегося отклонения частоты выходного напряжения при работе ИБП от</w:t>
      </w:r>
      <w:r w:rsidR="00C9378C" w:rsidRPr="0059497A">
        <w:t xml:space="preserve"> АКБ</w:t>
      </w:r>
    </w:p>
    <w:tbl>
      <w:tblPr>
        <w:tblStyle w:val="a7"/>
        <w:tblW w:w="9747" w:type="dxa"/>
        <w:tblLook w:val="04A0"/>
      </w:tblPr>
      <w:tblGrid>
        <w:gridCol w:w="1847"/>
        <w:gridCol w:w="2939"/>
        <w:gridCol w:w="4961"/>
      </w:tblGrid>
      <w:tr w:rsidR="000D0E71" w:rsidRPr="0059497A" w:rsidTr="000E5119">
        <w:tc>
          <w:tcPr>
            <w:tcW w:w="1847" w:type="dxa"/>
          </w:tcPr>
          <w:p w:rsidR="00C9378C" w:rsidRPr="0059497A" w:rsidRDefault="00C9378C" w:rsidP="000E5119">
            <w:pPr>
              <w:jc w:val="both"/>
            </w:pPr>
            <w:r w:rsidRPr="0059497A">
              <w:t>Цель</w:t>
            </w:r>
          </w:p>
        </w:tc>
        <w:tc>
          <w:tcPr>
            <w:tcW w:w="7900" w:type="dxa"/>
            <w:gridSpan w:val="2"/>
          </w:tcPr>
          <w:p w:rsidR="00C9378C" w:rsidRPr="0059497A" w:rsidRDefault="00C9378C" w:rsidP="00782D07">
            <w:pPr>
              <w:ind w:left="360"/>
            </w:pPr>
            <w:r w:rsidRPr="0059497A">
              <w:t xml:space="preserve">1.Проверить </w:t>
            </w:r>
            <w:r w:rsidR="00FC5E5D" w:rsidRPr="0059497A">
              <w:t>частоту</w:t>
            </w:r>
            <w:r w:rsidR="00782D07" w:rsidRPr="0059497A">
              <w:t xml:space="preserve"> </w:t>
            </w:r>
            <w:r w:rsidRPr="0059497A">
              <w:t>выходно</w:t>
            </w:r>
            <w:r w:rsidR="00782D07" w:rsidRPr="0059497A">
              <w:t>го</w:t>
            </w:r>
            <w:r w:rsidRPr="0059497A">
              <w:t xml:space="preserve"> напряжения ИБП  при переходе на АКБ, и его соответствие заявленным параметрам..</w:t>
            </w:r>
          </w:p>
        </w:tc>
      </w:tr>
      <w:tr w:rsidR="000D0E71" w:rsidRPr="0059497A" w:rsidTr="000E5119">
        <w:tc>
          <w:tcPr>
            <w:tcW w:w="1847" w:type="dxa"/>
          </w:tcPr>
          <w:p w:rsidR="00C9378C" w:rsidRPr="0059497A" w:rsidRDefault="00C9378C" w:rsidP="000E5119">
            <w:pPr>
              <w:jc w:val="both"/>
            </w:pPr>
            <w:r w:rsidRPr="0059497A">
              <w:t>Процедура</w:t>
            </w:r>
          </w:p>
        </w:tc>
        <w:tc>
          <w:tcPr>
            <w:tcW w:w="7900" w:type="dxa"/>
            <w:gridSpan w:val="2"/>
          </w:tcPr>
          <w:p w:rsidR="002566C1" w:rsidRPr="0059497A" w:rsidRDefault="002566C1" w:rsidP="00056F75">
            <w:pPr>
              <w:pStyle w:val="a6"/>
              <w:numPr>
                <w:ilvl w:val="0"/>
                <w:numId w:val="12"/>
              </w:numPr>
              <w:rPr>
                <w:bCs/>
              </w:rPr>
            </w:pPr>
            <w:r w:rsidRPr="0059497A">
              <w:t>П</w:t>
            </w:r>
            <w:r w:rsidRPr="0059497A">
              <w:rPr>
                <w:bCs/>
              </w:rPr>
              <w:t>ри отключенном внешнем напряжении и переходе на батареи,</w:t>
            </w:r>
            <w:r w:rsidR="00FC5E5D" w:rsidRPr="0059497A">
              <w:rPr>
                <w:bCs/>
              </w:rPr>
              <w:t xml:space="preserve"> подключить цифровой мультиметр на выход ИБП и </w:t>
            </w:r>
            <w:r w:rsidRPr="0059497A">
              <w:rPr>
                <w:bCs/>
              </w:rPr>
              <w:t xml:space="preserve"> определ</w:t>
            </w:r>
            <w:r w:rsidR="00FC5E5D" w:rsidRPr="0059497A">
              <w:rPr>
                <w:bCs/>
              </w:rPr>
              <w:t>и</w:t>
            </w:r>
            <w:r w:rsidRPr="0059497A">
              <w:rPr>
                <w:bCs/>
              </w:rPr>
              <w:t>т</w:t>
            </w:r>
            <w:r w:rsidR="00FC5E5D" w:rsidRPr="0059497A">
              <w:rPr>
                <w:bCs/>
              </w:rPr>
              <w:t>ь</w:t>
            </w:r>
            <w:r w:rsidRPr="0059497A">
              <w:rPr>
                <w:bCs/>
              </w:rPr>
              <w:t xml:space="preserve"> начальное значение частоты выходного напряжения fн при номинальном токе нагрузки;</w:t>
            </w:r>
          </w:p>
          <w:p w:rsidR="002566C1" w:rsidRPr="0059497A" w:rsidRDefault="002566C1" w:rsidP="00056F75">
            <w:pPr>
              <w:pStyle w:val="a6"/>
              <w:numPr>
                <w:ilvl w:val="0"/>
                <w:numId w:val="12"/>
              </w:numPr>
              <w:rPr>
                <w:bCs/>
              </w:rPr>
            </w:pPr>
            <w:r w:rsidRPr="0059497A">
              <w:rPr>
                <w:bCs/>
              </w:rPr>
              <w:t>Поочередно устанавливат</w:t>
            </w:r>
            <w:r w:rsidR="00FC5E5D" w:rsidRPr="0059497A">
              <w:rPr>
                <w:bCs/>
              </w:rPr>
              <w:t>ь значения выходного тока, равные</w:t>
            </w:r>
            <w:r w:rsidRPr="0059497A">
              <w:rPr>
                <w:bCs/>
              </w:rPr>
              <w:t xml:space="preserve"> номинальному, наибольшему и наименьшему нормированным значен</w:t>
            </w:r>
            <w:r w:rsidR="00FC5E5D" w:rsidRPr="0059497A">
              <w:rPr>
                <w:bCs/>
              </w:rPr>
              <w:t>иям и при каждом из них повторя</w:t>
            </w:r>
            <w:r w:rsidRPr="0059497A">
              <w:rPr>
                <w:bCs/>
              </w:rPr>
              <w:t>т</w:t>
            </w:r>
            <w:r w:rsidR="00FC5E5D" w:rsidRPr="0059497A">
              <w:rPr>
                <w:bCs/>
              </w:rPr>
              <w:t>ь</w:t>
            </w:r>
            <w:r w:rsidRPr="0059497A">
              <w:rPr>
                <w:bCs/>
              </w:rPr>
              <w:t xml:space="preserve"> измерения частоты выходного напряжения</w:t>
            </w:r>
          </w:p>
          <w:p w:rsidR="002566C1" w:rsidRPr="0059497A" w:rsidRDefault="002566C1" w:rsidP="00056F75">
            <w:pPr>
              <w:pStyle w:val="a6"/>
              <w:numPr>
                <w:ilvl w:val="0"/>
                <w:numId w:val="12"/>
              </w:numPr>
              <w:rPr>
                <w:bCs/>
              </w:rPr>
            </w:pPr>
            <w:r w:rsidRPr="0059497A">
              <w:rPr>
                <w:bCs/>
              </w:rPr>
              <w:t>За результаты измерений принимают наибольшее и наименьшее значения частоты выходного напряжения.</w:t>
            </w:r>
          </w:p>
          <w:p w:rsidR="002566C1" w:rsidRPr="0059497A" w:rsidRDefault="002566C1" w:rsidP="00056F75">
            <w:pPr>
              <w:pStyle w:val="a6"/>
              <w:numPr>
                <w:ilvl w:val="0"/>
                <w:numId w:val="12"/>
              </w:numPr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>Значение установившегося отклонения частоты выходного напряжения при нормировании отклонения в виде симметричного допуска Δfу, в герцах, вычисляют по формуле:</w:t>
            </w:r>
            <w:r w:rsidR="00FC5E5D" w:rsidRPr="0059497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6EC1" w:rsidRPr="006D6EC1">
              <w:rPr>
                <w:rFonts w:eastAsia="Calibri"/>
                <w:sz w:val="28"/>
                <w:szCs w:val="28"/>
                <w:lang w:val="en-US" w:eastAsia="en-US"/>
              </w:rPr>
              <w:pict>
                <v:shape id="Picture 2" o:spid="_x0000_i1027" type="#_x0000_t75" style="width:120pt;height:35.25pt;mso-position-horizontal-relative:page;mso-position-vertical-relative:page">
                  <v:imagedata r:id="rId15" o:title=""/>
                </v:shape>
              </w:pict>
            </w:r>
          </w:p>
          <w:p w:rsidR="002566C1" w:rsidRPr="0059497A" w:rsidRDefault="002566C1" w:rsidP="00FC5E5D">
            <w:pPr>
              <w:pStyle w:val="a6"/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>где fнаиб , fнаим – наибольшее и наименьшее значения частоты выходного напряжения, Гц.</w:t>
            </w:r>
          </w:p>
          <w:p w:rsidR="002566C1" w:rsidRPr="0059497A" w:rsidRDefault="002566C1" w:rsidP="00FC5E5D">
            <w:pPr>
              <w:pStyle w:val="a6"/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>Значение установившегося отклонения частоты выходного напряжения dfу, в процентах, вычисляют по формуле:</w:t>
            </w:r>
          </w:p>
          <w:p w:rsidR="00FC5E5D" w:rsidRPr="0059497A" w:rsidRDefault="00FC5E5D" w:rsidP="00FC5E5D">
            <w:pPr>
              <w:pStyle w:val="a6"/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 xml:space="preserve">                           </w:t>
            </w:r>
            <w:r w:rsidR="006D6EC1" w:rsidRPr="006D6EC1">
              <w:rPr>
                <w:rFonts w:eastAsia="Calibri"/>
                <w:position w:val="-22"/>
                <w:sz w:val="32"/>
                <w:szCs w:val="32"/>
                <w:lang w:val="en-US" w:eastAsia="en-US"/>
              </w:rPr>
              <w:pict>
                <v:shape id="Picture 15" o:spid="_x0000_i1028" type="#_x0000_t75" style="width:108pt;height:36.75pt;mso-position-horizontal-relative:page;mso-position-vertical-relative:page">
                  <v:imagedata r:id="rId16" o:title=""/>
                </v:shape>
              </w:pict>
            </w:r>
          </w:p>
          <w:p w:rsidR="002566C1" w:rsidRPr="0059497A" w:rsidRDefault="002566C1" w:rsidP="00FC5E5D">
            <w:pPr>
              <w:suppressAutoHyphens/>
              <w:jc w:val="both"/>
              <w:rPr>
                <w:bCs/>
              </w:rPr>
            </w:pPr>
          </w:p>
          <w:p w:rsidR="00C9378C" w:rsidRPr="0059497A" w:rsidRDefault="002566C1" w:rsidP="00056F75">
            <w:pPr>
              <w:pStyle w:val="a6"/>
              <w:numPr>
                <w:ilvl w:val="0"/>
                <w:numId w:val="12"/>
              </w:numPr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>где fном – номинальное значение частоты выходного напряжения, Гц.</w:t>
            </w:r>
          </w:p>
          <w:p w:rsidR="00C9378C" w:rsidRPr="0059497A" w:rsidRDefault="00C9378C" w:rsidP="00FC5E5D">
            <w:pPr>
              <w:pStyle w:val="a6"/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>.</w:t>
            </w:r>
          </w:p>
          <w:p w:rsidR="00C9378C" w:rsidRPr="0059497A" w:rsidRDefault="00C9378C" w:rsidP="000E5119">
            <w:pPr>
              <w:pStyle w:val="a6"/>
              <w:suppressAutoHyphens/>
              <w:contextualSpacing w:val="0"/>
              <w:jc w:val="both"/>
            </w:pPr>
            <w:r w:rsidRPr="0059497A">
              <w:rPr>
                <w:bCs/>
              </w:rPr>
              <w:lastRenderedPageBreak/>
              <w:t>.</w:t>
            </w:r>
          </w:p>
        </w:tc>
      </w:tr>
      <w:tr w:rsidR="000D0E71" w:rsidRPr="0059497A" w:rsidTr="000E5119">
        <w:tc>
          <w:tcPr>
            <w:tcW w:w="1847" w:type="dxa"/>
            <w:tcBorders>
              <w:bottom w:val="single" w:sz="4" w:space="0" w:color="auto"/>
            </w:tcBorders>
          </w:tcPr>
          <w:p w:rsidR="00C9378C" w:rsidRPr="0059497A" w:rsidRDefault="00C9378C" w:rsidP="000E5119">
            <w:pPr>
              <w:jc w:val="both"/>
            </w:pPr>
            <w:r w:rsidRPr="0059497A">
              <w:lastRenderedPageBreak/>
              <w:t>Ожидаемый результат</w:t>
            </w:r>
          </w:p>
        </w:tc>
        <w:tc>
          <w:tcPr>
            <w:tcW w:w="7900" w:type="dxa"/>
            <w:gridSpan w:val="2"/>
            <w:tcBorders>
              <w:bottom w:val="single" w:sz="4" w:space="0" w:color="auto"/>
            </w:tcBorders>
          </w:tcPr>
          <w:p w:rsidR="00C9378C" w:rsidRPr="0059497A" w:rsidRDefault="00FC5E5D" w:rsidP="00FC5E5D">
            <w:pPr>
              <w:suppressAutoHyphens/>
              <w:jc w:val="both"/>
            </w:pPr>
            <w:r w:rsidRPr="0059497A">
              <w:t>Установившееся отклонение частоты выходного напряжения при работе ИБП от АКБ не хуже 50±0,2 Гц.</w:t>
            </w:r>
          </w:p>
        </w:tc>
      </w:tr>
      <w:tr w:rsidR="000D0E71" w:rsidRPr="0059497A" w:rsidTr="000E5119"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C9378C" w:rsidRPr="0059497A" w:rsidRDefault="00C9378C" w:rsidP="000E5119">
            <w:pPr>
              <w:jc w:val="both"/>
            </w:pPr>
            <w:r w:rsidRPr="0059497A">
              <w:t>Комментарии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378C" w:rsidRPr="0059497A" w:rsidRDefault="00C9378C" w:rsidP="000E5119">
            <w:pPr>
              <w:jc w:val="both"/>
            </w:pPr>
          </w:p>
        </w:tc>
      </w:tr>
      <w:tr w:rsidR="000D0E71" w:rsidRPr="0059497A" w:rsidTr="000E511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45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8C" w:rsidRPr="0059497A" w:rsidRDefault="006D6EC1" w:rsidP="000E5119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89030522"/>
              </w:sdtPr>
              <w:sdtContent>
                <w:r w:rsidR="00C9378C" w:rsidRPr="0059497A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="00C9378C" w:rsidRPr="0059497A">
              <w:rPr>
                <w:sz w:val="24"/>
                <w:szCs w:val="24"/>
              </w:rPr>
              <w:t xml:space="preserve">  </w:t>
            </w:r>
            <w:r w:rsidR="00C9378C" w:rsidRPr="0059497A">
              <w:rPr>
                <w:sz w:val="24"/>
                <w:szCs w:val="24"/>
                <w:lang w:val="en-US"/>
              </w:rPr>
              <w:t>T</w:t>
            </w:r>
            <w:r w:rsidR="00C9378C" w:rsidRPr="0059497A">
              <w:rPr>
                <w:sz w:val="24"/>
                <w:szCs w:val="24"/>
              </w:rPr>
              <w:t>ест пройден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8C" w:rsidRPr="0059497A" w:rsidRDefault="006D6EC1" w:rsidP="000E5119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76524602"/>
              </w:sdtPr>
              <w:sdtContent>
                <w:r w:rsidR="00C9378C" w:rsidRPr="0059497A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="00C9378C" w:rsidRPr="0059497A">
              <w:rPr>
                <w:sz w:val="24"/>
                <w:szCs w:val="24"/>
              </w:rPr>
              <w:t xml:space="preserve">  Тест не пройден</w:t>
            </w:r>
          </w:p>
        </w:tc>
      </w:tr>
    </w:tbl>
    <w:p w:rsidR="00C9378C" w:rsidRPr="0059497A" w:rsidRDefault="00C9378C" w:rsidP="004E3606">
      <w:pPr>
        <w:widowControl w:val="0"/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</w:p>
    <w:p w:rsidR="001702A3" w:rsidRPr="0059497A" w:rsidRDefault="001702A3" w:rsidP="004E3606">
      <w:pPr>
        <w:widowControl w:val="0"/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</w:p>
    <w:p w:rsidR="00596B71" w:rsidRPr="0059497A" w:rsidRDefault="00596B71" w:rsidP="004E3606">
      <w:pPr>
        <w:widowControl w:val="0"/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</w:p>
    <w:p w:rsidR="007D442E" w:rsidRPr="0059497A" w:rsidRDefault="00ED6675" w:rsidP="004E3606">
      <w:pPr>
        <w:widowControl w:val="0"/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  <w:r w:rsidRPr="0059497A">
        <w:rPr>
          <w:kern w:val="2"/>
          <w:szCs w:val="26"/>
          <w:lang w:eastAsia="zh-CN"/>
        </w:rPr>
        <w:t>4</w:t>
      </w:r>
      <w:r w:rsidR="007D442E" w:rsidRPr="0059497A">
        <w:rPr>
          <w:kern w:val="2"/>
          <w:szCs w:val="26"/>
          <w:lang w:eastAsia="zh-CN"/>
        </w:rPr>
        <w:t>.1</w:t>
      </w:r>
      <w:r w:rsidRPr="0059497A">
        <w:rPr>
          <w:kern w:val="2"/>
          <w:szCs w:val="26"/>
          <w:lang w:eastAsia="zh-CN"/>
        </w:rPr>
        <w:t>.5</w:t>
      </w:r>
      <w:r w:rsidR="007D442E" w:rsidRPr="0059497A">
        <w:rPr>
          <w:kern w:val="2"/>
          <w:szCs w:val="26"/>
          <w:lang w:eastAsia="zh-CN"/>
        </w:rPr>
        <w:tab/>
      </w:r>
      <w:r w:rsidR="004E057F" w:rsidRPr="0059497A">
        <w:rPr>
          <w:kern w:val="2"/>
          <w:szCs w:val="26"/>
          <w:lang w:eastAsia="zh-CN"/>
        </w:rPr>
        <w:t>Определение формы сигнала выходного напряжения и</w:t>
      </w:r>
      <w:r w:rsidR="00933535" w:rsidRPr="0059497A">
        <w:rPr>
          <w:kern w:val="2"/>
          <w:szCs w:val="26"/>
          <w:lang w:eastAsia="zh-CN"/>
        </w:rPr>
        <w:t xml:space="preserve"> определение коэффициента искажения синусоидальности кривой выходного напряжения (при работе на активную нагрузку) при работе ИБП от АКБ</w:t>
      </w:r>
    </w:p>
    <w:tbl>
      <w:tblPr>
        <w:tblStyle w:val="a7"/>
        <w:tblW w:w="9747" w:type="dxa"/>
        <w:tblLook w:val="04A0"/>
      </w:tblPr>
      <w:tblGrid>
        <w:gridCol w:w="1847"/>
        <w:gridCol w:w="2939"/>
        <w:gridCol w:w="4961"/>
      </w:tblGrid>
      <w:tr w:rsidR="006F5491" w:rsidRPr="0059497A" w:rsidTr="000E5119">
        <w:tc>
          <w:tcPr>
            <w:tcW w:w="1847" w:type="dxa"/>
          </w:tcPr>
          <w:p w:rsidR="001A5AA2" w:rsidRPr="0059497A" w:rsidRDefault="001A5AA2" w:rsidP="000E5119">
            <w:pPr>
              <w:jc w:val="both"/>
            </w:pPr>
            <w:r w:rsidRPr="0059497A">
              <w:t>Цель</w:t>
            </w:r>
          </w:p>
        </w:tc>
        <w:tc>
          <w:tcPr>
            <w:tcW w:w="7900" w:type="dxa"/>
            <w:gridSpan w:val="2"/>
          </w:tcPr>
          <w:p w:rsidR="001A5AA2" w:rsidRPr="0059497A" w:rsidRDefault="001A5AA2" w:rsidP="000C2D4C">
            <w:pPr>
              <w:ind w:left="360"/>
            </w:pPr>
            <w:r w:rsidRPr="0059497A">
              <w:t>1.</w:t>
            </w:r>
            <w:r w:rsidR="00933535" w:rsidRPr="0059497A">
              <w:t xml:space="preserve"> Определить форму сигнала выходного напряжения и </w:t>
            </w:r>
            <w:r w:rsidR="000C2D4C" w:rsidRPr="0059497A">
              <w:t xml:space="preserve">коэффициента нелинейных искажений (THD) </w:t>
            </w:r>
            <w:r w:rsidR="00933535" w:rsidRPr="0059497A">
              <w:t>кривой выходного напряжения (при работе на активную нагрузку) при работе ИБП от АКБ и сравнить с заявленными</w:t>
            </w:r>
          </w:p>
        </w:tc>
      </w:tr>
      <w:tr w:rsidR="006F5491" w:rsidRPr="0059497A" w:rsidTr="000E5119">
        <w:tc>
          <w:tcPr>
            <w:tcW w:w="1847" w:type="dxa"/>
          </w:tcPr>
          <w:p w:rsidR="001A5AA2" w:rsidRPr="0059497A" w:rsidRDefault="001A5AA2" w:rsidP="000E5119">
            <w:pPr>
              <w:jc w:val="both"/>
            </w:pPr>
            <w:r w:rsidRPr="0059497A">
              <w:t>Процедура</w:t>
            </w:r>
          </w:p>
        </w:tc>
        <w:tc>
          <w:tcPr>
            <w:tcW w:w="7900" w:type="dxa"/>
            <w:gridSpan w:val="2"/>
          </w:tcPr>
          <w:p w:rsidR="00933535" w:rsidRPr="0059497A" w:rsidRDefault="00933535" w:rsidP="00056F75">
            <w:pPr>
              <w:pStyle w:val="a6"/>
              <w:numPr>
                <w:ilvl w:val="0"/>
                <w:numId w:val="13"/>
              </w:numPr>
              <w:rPr>
                <w:bCs/>
              </w:rPr>
            </w:pPr>
            <w:r w:rsidRPr="0059497A">
              <w:rPr>
                <w:bCs/>
              </w:rPr>
              <w:t>При отключенном внешнем напряжении и переходе на батареи, подключить цифровой мультиметр</w:t>
            </w:r>
            <w:r w:rsidR="006F5491" w:rsidRPr="0059497A">
              <w:rPr>
                <w:bCs/>
              </w:rPr>
              <w:t xml:space="preserve"> и анализатор сети</w:t>
            </w:r>
            <w:r w:rsidRPr="0059497A">
              <w:rPr>
                <w:bCs/>
              </w:rPr>
              <w:t xml:space="preserve"> на выход ИБП и  </w:t>
            </w:r>
            <w:r w:rsidR="006F5491" w:rsidRPr="0059497A">
              <w:rPr>
                <w:bCs/>
              </w:rPr>
              <w:t>установить значение выходного тока, равное номинальному</w:t>
            </w:r>
            <w:r w:rsidRPr="0059497A">
              <w:rPr>
                <w:bCs/>
              </w:rPr>
              <w:t xml:space="preserve"> </w:t>
            </w:r>
            <w:r w:rsidR="006F5491" w:rsidRPr="0059497A">
              <w:rPr>
                <w:bCs/>
              </w:rPr>
              <w:t>.</w:t>
            </w:r>
          </w:p>
          <w:p w:rsidR="006F5491" w:rsidRPr="0059497A" w:rsidRDefault="006F5491" w:rsidP="00056F75">
            <w:pPr>
              <w:pStyle w:val="a6"/>
              <w:numPr>
                <w:ilvl w:val="0"/>
                <w:numId w:val="13"/>
              </w:numPr>
              <w:rPr>
                <w:bCs/>
              </w:rPr>
            </w:pPr>
            <w:r w:rsidRPr="0059497A">
              <w:rPr>
                <w:bCs/>
              </w:rPr>
              <w:t>Измерять коэффициент искажений синусоидальности кривой выходного напряжения kвых, в процентах, за нормированный интервал времени;</w:t>
            </w:r>
          </w:p>
          <w:p w:rsidR="001A5AA2" w:rsidRPr="0059497A" w:rsidRDefault="006F5491" w:rsidP="00056F75">
            <w:pPr>
              <w:pStyle w:val="a6"/>
              <w:numPr>
                <w:ilvl w:val="0"/>
                <w:numId w:val="13"/>
              </w:numPr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>Поочередно устанавливать значения выходного тока, равные номинальному, нормированным наибольшему и наименьшему значениям, и при каждом из них измеряют коэффициент kвых;</w:t>
            </w:r>
          </w:p>
          <w:p w:rsidR="001A5AA2" w:rsidRPr="0059497A" w:rsidRDefault="006F5491" w:rsidP="000E5119">
            <w:pPr>
              <w:pStyle w:val="a6"/>
              <w:suppressAutoHyphens/>
              <w:contextualSpacing w:val="0"/>
              <w:jc w:val="both"/>
            </w:pPr>
            <w:r w:rsidRPr="0059497A">
              <w:t>ИБП считают выдержавшими испытание, если значение коэффициента искажения синусоидальности кривой выходного напряжения не превышает нормированного значения.</w:t>
            </w:r>
          </w:p>
        </w:tc>
      </w:tr>
      <w:tr w:rsidR="006F5491" w:rsidRPr="0059497A" w:rsidTr="000E5119">
        <w:tc>
          <w:tcPr>
            <w:tcW w:w="1847" w:type="dxa"/>
            <w:tcBorders>
              <w:bottom w:val="single" w:sz="4" w:space="0" w:color="auto"/>
            </w:tcBorders>
          </w:tcPr>
          <w:p w:rsidR="001A5AA2" w:rsidRPr="0059497A" w:rsidRDefault="001A5AA2" w:rsidP="000E5119">
            <w:pPr>
              <w:jc w:val="both"/>
            </w:pPr>
            <w:r w:rsidRPr="0059497A">
              <w:t>Ожидаемый результат</w:t>
            </w:r>
          </w:p>
        </w:tc>
        <w:tc>
          <w:tcPr>
            <w:tcW w:w="7900" w:type="dxa"/>
            <w:gridSpan w:val="2"/>
            <w:tcBorders>
              <w:bottom w:val="single" w:sz="4" w:space="0" w:color="auto"/>
            </w:tcBorders>
          </w:tcPr>
          <w:p w:rsidR="001A5AA2" w:rsidRPr="0059497A" w:rsidRDefault="006F5491" w:rsidP="006F5491">
            <w:pPr>
              <w:suppressAutoHyphens/>
              <w:jc w:val="both"/>
            </w:pPr>
            <w:r w:rsidRPr="0059497A">
              <w:t>коэффициента искажения синусоидальности кривой выходного напряжения не превышает 20%</w:t>
            </w:r>
          </w:p>
        </w:tc>
      </w:tr>
      <w:tr w:rsidR="006F5491" w:rsidRPr="0059497A" w:rsidTr="000E5119"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1A5AA2" w:rsidRPr="0059497A" w:rsidRDefault="001A5AA2" w:rsidP="000E5119">
            <w:pPr>
              <w:jc w:val="both"/>
            </w:pPr>
            <w:r w:rsidRPr="0059497A">
              <w:t>Комментарии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5AA2" w:rsidRPr="0059497A" w:rsidRDefault="001A5AA2" w:rsidP="000E5119">
            <w:pPr>
              <w:jc w:val="both"/>
            </w:pPr>
          </w:p>
        </w:tc>
      </w:tr>
      <w:tr w:rsidR="006F5491" w:rsidRPr="0059497A" w:rsidTr="000E511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45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A2" w:rsidRPr="0059497A" w:rsidRDefault="006D6EC1" w:rsidP="000E5119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30271380"/>
              </w:sdtPr>
              <w:sdtContent>
                <w:r w:rsidR="001A5AA2" w:rsidRPr="0059497A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="001A5AA2" w:rsidRPr="0059497A">
              <w:rPr>
                <w:sz w:val="24"/>
                <w:szCs w:val="24"/>
              </w:rPr>
              <w:t xml:space="preserve">  </w:t>
            </w:r>
            <w:r w:rsidR="001A5AA2" w:rsidRPr="0059497A">
              <w:rPr>
                <w:sz w:val="24"/>
                <w:szCs w:val="24"/>
                <w:lang w:val="en-US"/>
              </w:rPr>
              <w:t>T</w:t>
            </w:r>
            <w:r w:rsidR="001A5AA2" w:rsidRPr="0059497A">
              <w:rPr>
                <w:sz w:val="24"/>
                <w:szCs w:val="24"/>
              </w:rPr>
              <w:t>ест пройден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A2" w:rsidRPr="0059497A" w:rsidRDefault="006D6EC1" w:rsidP="000E5119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5314847"/>
              </w:sdtPr>
              <w:sdtContent>
                <w:r w:rsidR="001A5AA2" w:rsidRPr="0059497A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="001A5AA2" w:rsidRPr="0059497A">
              <w:rPr>
                <w:sz w:val="24"/>
                <w:szCs w:val="24"/>
              </w:rPr>
              <w:t xml:space="preserve">  Тест не пройден</w:t>
            </w:r>
          </w:p>
        </w:tc>
      </w:tr>
    </w:tbl>
    <w:p w:rsidR="007D442E" w:rsidRPr="0059497A" w:rsidRDefault="007D442E" w:rsidP="004E3606">
      <w:pPr>
        <w:widowControl w:val="0"/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</w:p>
    <w:p w:rsidR="00912D47" w:rsidRPr="0059497A" w:rsidRDefault="00912D47" w:rsidP="004E3606">
      <w:pPr>
        <w:pStyle w:val="a6"/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  <w:r w:rsidRPr="0059497A">
        <w:rPr>
          <w:kern w:val="2"/>
          <w:szCs w:val="26"/>
          <w:lang w:eastAsia="zh-CN"/>
        </w:rPr>
        <w:t>Проверка выходной мощности  ИБП</w:t>
      </w:r>
    </w:p>
    <w:tbl>
      <w:tblPr>
        <w:tblStyle w:val="a7"/>
        <w:tblW w:w="9747" w:type="dxa"/>
        <w:tblLook w:val="04A0"/>
      </w:tblPr>
      <w:tblGrid>
        <w:gridCol w:w="1847"/>
        <w:gridCol w:w="2939"/>
        <w:gridCol w:w="4961"/>
      </w:tblGrid>
      <w:tr w:rsidR="00912D47" w:rsidRPr="0059497A" w:rsidTr="000E5119">
        <w:tc>
          <w:tcPr>
            <w:tcW w:w="1847" w:type="dxa"/>
          </w:tcPr>
          <w:p w:rsidR="00912D47" w:rsidRPr="0059497A" w:rsidRDefault="00912D47" w:rsidP="000E5119">
            <w:pPr>
              <w:jc w:val="both"/>
            </w:pPr>
            <w:r w:rsidRPr="0059497A">
              <w:t>Цель</w:t>
            </w:r>
          </w:p>
        </w:tc>
        <w:tc>
          <w:tcPr>
            <w:tcW w:w="7900" w:type="dxa"/>
            <w:gridSpan w:val="2"/>
          </w:tcPr>
          <w:p w:rsidR="00912D47" w:rsidRPr="0059497A" w:rsidRDefault="00912D47" w:rsidP="00912D47">
            <w:pPr>
              <w:ind w:left="360"/>
            </w:pPr>
            <w:r w:rsidRPr="0059497A">
              <w:t>1. Определить выходную мощность ИБП и сравнить с заявленной</w:t>
            </w:r>
          </w:p>
        </w:tc>
      </w:tr>
      <w:tr w:rsidR="00912D47" w:rsidRPr="0059497A" w:rsidTr="000E5119">
        <w:tc>
          <w:tcPr>
            <w:tcW w:w="1847" w:type="dxa"/>
          </w:tcPr>
          <w:p w:rsidR="00912D47" w:rsidRPr="0059497A" w:rsidRDefault="00912D47" w:rsidP="000E5119">
            <w:pPr>
              <w:jc w:val="both"/>
            </w:pPr>
            <w:r w:rsidRPr="0059497A">
              <w:t>Процедура</w:t>
            </w:r>
          </w:p>
        </w:tc>
        <w:tc>
          <w:tcPr>
            <w:tcW w:w="7900" w:type="dxa"/>
            <w:gridSpan w:val="2"/>
          </w:tcPr>
          <w:p w:rsidR="002C612D" w:rsidRPr="0059497A" w:rsidRDefault="002C612D" w:rsidP="00056F75">
            <w:pPr>
              <w:pStyle w:val="a6"/>
              <w:numPr>
                <w:ilvl w:val="0"/>
                <w:numId w:val="14"/>
              </w:numPr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>Подать на вход ИБП номинальное напряжение.</w:t>
            </w:r>
          </w:p>
          <w:p w:rsidR="002C612D" w:rsidRPr="0059497A" w:rsidRDefault="002C612D" w:rsidP="00056F75">
            <w:pPr>
              <w:pStyle w:val="a6"/>
              <w:numPr>
                <w:ilvl w:val="0"/>
                <w:numId w:val="14"/>
              </w:numPr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>Подключить к выходным клеммам ИБП цифровой мультиметр класса точности не хуже 0,5</w:t>
            </w:r>
            <w:r w:rsidR="004E5F38" w:rsidRPr="0059497A">
              <w:rPr>
                <w:bCs/>
              </w:rPr>
              <w:t xml:space="preserve"> и </w:t>
            </w:r>
            <w:r w:rsidRPr="0059497A">
              <w:rPr>
                <w:bCs/>
              </w:rPr>
              <w:t xml:space="preserve"> токовые клещи.. </w:t>
            </w:r>
          </w:p>
          <w:p w:rsidR="00912D47" w:rsidRPr="0059497A" w:rsidRDefault="002C612D" w:rsidP="00056F75">
            <w:pPr>
              <w:pStyle w:val="a6"/>
              <w:numPr>
                <w:ilvl w:val="0"/>
                <w:numId w:val="14"/>
              </w:numPr>
              <w:suppressAutoHyphens/>
              <w:jc w:val="both"/>
            </w:pPr>
            <w:r w:rsidRPr="0059497A">
              <w:rPr>
                <w:bCs/>
              </w:rPr>
              <w:t xml:space="preserve">Подключить номинальную нагрузку, соответствующую заявленной мощности установленного ИБП. </w:t>
            </w:r>
            <w:r w:rsidRPr="0059497A">
              <w:t xml:space="preserve">Убедиться в нормальной работе ИБП без перехода в аварии и понижения </w:t>
            </w:r>
            <w:r w:rsidRPr="0059497A">
              <w:lastRenderedPageBreak/>
              <w:t xml:space="preserve">напряжения.. Рассчитать </w:t>
            </w:r>
            <w:r w:rsidR="00DA7B5F" w:rsidRPr="0059497A">
              <w:t>Рвых – мощность, измеренную на выходе, Вт;</w:t>
            </w:r>
          </w:p>
        </w:tc>
      </w:tr>
      <w:tr w:rsidR="00912D47" w:rsidRPr="0059497A" w:rsidTr="000E5119">
        <w:tc>
          <w:tcPr>
            <w:tcW w:w="1847" w:type="dxa"/>
            <w:tcBorders>
              <w:bottom w:val="single" w:sz="4" w:space="0" w:color="auto"/>
            </w:tcBorders>
          </w:tcPr>
          <w:p w:rsidR="00912D47" w:rsidRPr="0059497A" w:rsidRDefault="00912D47" w:rsidP="000E5119">
            <w:pPr>
              <w:jc w:val="both"/>
            </w:pPr>
            <w:r w:rsidRPr="0059497A">
              <w:lastRenderedPageBreak/>
              <w:t>Ожидаемый результат</w:t>
            </w:r>
          </w:p>
        </w:tc>
        <w:tc>
          <w:tcPr>
            <w:tcW w:w="7900" w:type="dxa"/>
            <w:gridSpan w:val="2"/>
            <w:tcBorders>
              <w:bottom w:val="single" w:sz="4" w:space="0" w:color="auto"/>
            </w:tcBorders>
          </w:tcPr>
          <w:p w:rsidR="00912D47" w:rsidRPr="0059497A" w:rsidRDefault="002C612D" w:rsidP="000E5119">
            <w:pPr>
              <w:suppressAutoHyphens/>
              <w:jc w:val="both"/>
            </w:pPr>
            <w:r w:rsidRPr="0059497A">
              <w:t>Рассчитанная  мощность должна быть не меньше заявленной.</w:t>
            </w:r>
          </w:p>
        </w:tc>
      </w:tr>
      <w:tr w:rsidR="00912D47" w:rsidRPr="0059497A" w:rsidTr="000E5119"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912D47" w:rsidRPr="0059497A" w:rsidRDefault="00912D47" w:rsidP="000E5119">
            <w:pPr>
              <w:jc w:val="both"/>
            </w:pPr>
            <w:r w:rsidRPr="0059497A">
              <w:t>Комментарии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D47" w:rsidRPr="0059497A" w:rsidRDefault="00912D47" w:rsidP="000E5119">
            <w:pPr>
              <w:jc w:val="both"/>
            </w:pPr>
          </w:p>
        </w:tc>
      </w:tr>
      <w:tr w:rsidR="00912D47" w:rsidRPr="0059497A" w:rsidTr="000E511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45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47" w:rsidRPr="0059497A" w:rsidRDefault="006D6EC1" w:rsidP="000E5119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55033367"/>
              </w:sdtPr>
              <w:sdtContent>
                <w:r w:rsidR="00912D47" w:rsidRPr="0059497A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="00912D47" w:rsidRPr="0059497A">
              <w:rPr>
                <w:sz w:val="24"/>
                <w:szCs w:val="24"/>
              </w:rPr>
              <w:t xml:space="preserve">  </w:t>
            </w:r>
            <w:r w:rsidR="00912D47" w:rsidRPr="0059497A">
              <w:rPr>
                <w:sz w:val="24"/>
                <w:szCs w:val="24"/>
                <w:lang w:val="en-US"/>
              </w:rPr>
              <w:t>T</w:t>
            </w:r>
            <w:r w:rsidR="00912D47" w:rsidRPr="0059497A">
              <w:rPr>
                <w:sz w:val="24"/>
                <w:szCs w:val="24"/>
              </w:rPr>
              <w:t>ест пройден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47" w:rsidRPr="0059497A" w:rsidRDefault="006D6EC1" w:rsidP="000E5119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1127055"/>
              </w:sdtPr>
              <w:sdtContent>
                <w:r w:rsidR="00912D47" w:rsidRPr="0059497A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="00912D47" w:rsidRPr="0059497A">
              <w:rPr>
                <w:sz w:val="24"/>
                <w:szCs w:val="24"/>
              </w:rPr>
              <w:t xml:space="preserve">  Тест не пройден</w:t>
            </w:r>
          </w:p>
        </w:tc>
      </w:tr>
    </w:tbl>
    <w:p w:rsidR="00912D47" w:rsidRPr="0059497A" w:rsidRDefault="00912D47" w:rsidP="004E3606">
      <w:pPr>
        <w:widowControl w:val="0"/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</w:p>
    <w:p w:rsidR="007D442E" w:rsidRPr="0059497A" w:rsidRDefault="007D442E" w:rsidP="004E3606">
      <w:pPr>
        <w:pStyle w:val="a6"/>
        <w:widowControl w:val="0"/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  <w:r w:rsidRPr="0059497A">
        <w:rPr>
          <w:kern w:val="2"/>
          <w:szCs w:val="26"/>
          <w:lang w:eastAsia="zh-CN"/>
        </w:rPr>
        <w:tab/>
      </w:r>
    </w:p>
    <w:p w:rsidR="00912D47" w:rsidRPr="0059497A" w:rsidRDefault="00DA7B5F" w:rsidP="004E3606">
      <w:pPr>
        <w:widowControl w:val="0"/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  <w:r w:rsidRPr="0059497A">
        <w:rPr>
          <w:kern w:val="2"/>
          <w:szCs w:val="26"/>
          <w:lang w:eastAsia="zh-CN"/>
        </w:rPr>
        <w:t xml:space="preserve">4.1.7  Проверка </w:t>
      </w:r>
      <w:r w:rsidR="00912D47" w:rsidRPr="0059497A">
        <w:rPr>
          <w:kern w:val="2"/>
          <w:szCs w:val="26"/>
          <w:lang w:eastAsia="zh-CN"/>
        </w:rPr>
        <w:t xml:space="preserve">  </w:t>
      </w:r>
      <w:r w:rsidRPr="0059497A">
        <w:rPr>
          <w:kern w:val="2"/>
          <w:szCs w:val="26"/>
          <w:lang w:eastAsia="zh-CN"/>
        </w:rPr>
        <w:t>коэффициента полезного действия</w:t>
      </w:r>
      <w:r w:rsidR="00912D47" w:rsidRPr="0059497A">
        <w:rPr>
          <w:kern w:val="2"/>
          <w:szCs w:val="26"/>
          <w:lang w:eastAsia="zh-CN"/>
        </w:rPr>
        <w:t xml:space="preserve">  </w:t>
      </w:r>
    </w:p>
    <w:tbl>
      <w:tblPr>
        <w:tblStyle w:val="a7"/>
        <w:tblW w:w="9747" w:type="dxa"/>
        <w:tblLook w:val="04A0"/>
      </w:tblPr>
      <w:tblGrid>
        <w:gridCol w:w="1847"/>
        <w:gridCol w:w="2939"/>
        <w:gridCol w:w="4961"/>
      </w:tblGrid>
      <w:tr w:rsidR="00DA7B5F" w:rsidRPr="0059497A" w:rsidTr="000E5119">
        <w:tc>
          <w:tcPr>
            <w:tcW w:w="1847" w:type="dxa"/>
          </w:tcPr>
          <w:p w:rsidR="00DA7B5F" w:rsidRPr="0059497A" w:rsidRDefault="00DA7B5F" w:rsidP="000E5119">
            <w:pPr>
              <w:jc w:val="both"/>
            </w:pPr>
            <w:r w:rsidRPr="0059497A">
              <w:t>Цель</w:t>
            </w:r>
          </w:p>
        </w:tc>
        <w:tc>
          <w:tcPr>
            <w:tcW w:w="7900" w:type="dxa"/>
            <w:gridSpan w:val="2"/>
          </w:tcPr>
          <w:p w:rsidR="00DA7B5F" w:rsidRPr="0059497A" w:rsidRDefault="00DA7B5F" w:rsidP="00DA7B5F">
            <w:pPr>
              <w:ind w:left="360"/>
            </w:pPr>
            <w:r w:rsidRPr="0059497A">
              <w:t>1. Провести п</w:t>
            </w:r>
            <w:r w:rsidR="009D6947" w:rsidRPr="0059497A">
              <w:t>роверку</w:t>
            </w:r>
            <w:r w:rsidRPr="0059497A">
              <w:t xml:space="preserve">  коэффициента полезного действия  </w:t>
            </w:r>
          </w:p>
        </w:tc>
      </w:tr>
      <w:tr w:rsidR="00DA7B5F" w:rsidRPr="0059497A" w:rsidTr="000E5119">
        <w:tc>
          <w:tcPr>
            <w:tcW w:w="1847" w:type="dxa"/>
          </w:tcPr>
          <w:p w:rsidR="00DA7B5F" w:rsidRPr="0059497A" w:rsidRDefault="00DA7B5F" w:rsidP="000E5119">
            <w:pPr>
              <w:jc w:val="both"/>
            </w:pPr>
            <w:r w:rsidRPr="0059497A">
              <w:t>Процедура</w:t>
            </w:r>
          </w:p>
        </w:tc>
        <w:tc>
          <w:tcPr>
            <w:tcW w:w="7900" w:type="dxa"/>
            <w:gridSpan w:val="2"/>
          </w:tcPr>
          <w:p w:rsidR="00DA7B5F" w:rsidRPr="0059497A" w:rsidRDefault="00DA7B5F" w:rsidP="00056F75">
            <w:pPr>
              <w:pStyle w:val="a6"/>
              <w:numPr>
                <w:ilvl w:val="0"/>
                <w:numId w:val="15"/>
              </w:numPr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>Подать на вход ИБП номинальное напряжение.</w:t>
            </w:r>
          </w:p>
          <w:p w:rsidR="00DA7B5F" w:rsidRPr="0059497A" w:rsidRDefault="00DA7B5F" w:rsidP="00056F75">
            <w:pPr>
              <w:pStyle w:val="a6"/>
              <w:numPr>
                <w:ilvl w:val="0"/>
                <w:numId w:val="15"/>
              </w:numPr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>Подключить к входным клеммам ИБП цифровой мультиметр класса точности</w:t>
            </w:r>
            <w:r w:rsidR="009D6947" w:rsidRPr="0059497A">
              <w:rPr>
                <w:bCs/>
              </w:rPr>
              <w:t xml:space="preserve"> не хуже 0,5 и  токовые клещи.</w:t>
            </w:r>
            <w:r w:rsidR="009D6947" w:rsidRPr="0059497A">
              <w:t xml:space="preserve"> </w:t>
            </w:r>
          </w:p>
          <w:p w:rsidR="009D6947" w:rsidRPr="0059497A" w:rsidRDefault="00DA7B5F" w:rsidP="00056F75">
            <w:pPr>
              <w:pStyle w:val="a6"/>
              <w:numPr>
                <w:ilvl w:val="0"/>
                <w:numId w:val="15"/>
              </w:numPr>
              <w:rPr>
                <w:bCs/>
              </w:rPr>
            </w:pPr>
            <w:r w:rsidRPr="0059497A">
              <w:rPr>
                <w:bCs/>
              </w:rPr>
              <w:t>Подключить номинальную нагрузку, соответствующую заявленной мощности установленного ИБП.</w:t>
            </w:r>
            <w:r w:rsidR="009D6947" w:rsidRPr="0059497A">
              <w:t xml:space="preserve"> </w:t>
            </w:r>
            <w:r w:rsidR="009D6947" w:rsidRPr="0059497A">
              <w:rPr>
                <w:bCs/>
              </w:rPr>
              <w:t>Рассчитать мощность во входной   цепи.</w:t>
            </w:r>
          </w:p>
          <w:p w:rsidR="009D6947" w:rsidRPr="0059497A" w:rsidRDefault="009D6947" w:rsidP="00056F75">
            <w:pPr>
              <w:pStyle w:val="a6"/>
              <w:numPr>
                <w:ilvl w:val="0"/>
                <w:numId w:val="15"/>
              </w:numPr>
            </w:pPr>
            <w:r w:rsidRPr="0059497A">
              <w:t>Подключить к выходным клеммам ИБП цифровой мультиметр класса точности не хуже 0,5 и  токовые клещи. Рассчитать мощность во выходной   цепи.</w:t>
            </w:r>
          </w:p>
          <w:p w:rsidR="009D6947" w:rsidRPr="0059497A" w:rsidRDefault="009D6947" w:rsidP="00056F75">
            <w:pPr>
              <w:pStyle w:val="a6"/>
              <w:numPr>
                <w:ilvl w:val="0"/>
                <w:numId w:val="15"/>
              </w:numPr>
            </w:pPr>
            <w:r w:rsidRPr="0059497A">
              <w:t>Вычислить значение к.п.д. (η), в процентах, по формуле:</w:t>
            </w:r>
          </w:p>
          <w:p w:rsidR="009D6947" w:rsidRPr="0059497A" w:rsidRDefault="00816CBB" w:rsidP="009D6947">
            <w:pPr>
              <w:pStyle w:val="a6"/>
            </w:pPr>
            <w:r w:rsidRPr="0059497A">
              <w:t xml:space="preserve">                 η= ( Рвых : Рвх) х 100%</w:t>
            </w:r>
          </w:p>
          <w:p w:rsidR="009D6947" w:rsidRPr="0059497A" w:rsidRDefault="009D6947" w:rsidP="009D6947">
            <w:pPr>
              <w:pStyle w:val="a6"/>
              <w:suppressAutoHyphens/>
              <w:jc w:val="both"/>
            </w:pPr>
            <w:r w:rsidRPr="0059497A">
              <w:t>Рвх – мощность, измеренная на входе, Вт;</w:t>
            </w:r>
          </w:p>
          <w:p w:rsidR="000E5119" w:rsidRPr="0059497A" w:rsidRDefault="009D6947" w:rsidP="009D6947">
            <w:pPr>
              <w:pStyle w:val="a6"/>
              <w:suppressAutoHyphens/>
              <w:jc w:val="both"/>
            </w:pPr>
            <w:r w:rsidRPr="0059497A">
              <w:t>Рвых – мощность, измеренная на выходе, Вт;</w:t>
            </w:r>
          </w:p>
          <w:p w:rsidR="00DA7B5F" w:rsidRPr="0059497A" w:rsidRDefault="00DA7B5F" w:rsidP="009D6947">
            <w:pPr>
              <w:suppressAutoHyphens/>
              <w:jc w:val="both"/>
            </w:pPr>
          </w:p>
        </w:tc>
      </w:tr>
      <w:tr w:rsidR="00DA7B5F" w:rsidRPr="0059497A" w:rsidTr="000E5119">
        <w:tc>
          <w:tcPr>
            <w:tcW w:w="1847" w:type="dxa"/>
            <w:tcBorders>
              <w:bottom w:val="single" w:sz="4" w:space="0" w:color="auto"/>
            </w:tcBorders>
          </w:tcPr>
          <w:p w:rsidR="00DA7B5F" w:rsidRPr="0059497A" w:rsidRDefault="00DA7B5F" w:rsidP="000E5119">
            <w:pPr>
              <w:jc w:val="both"/>
            </w:pPr>
            <w:r w:rsidRPr="0059497A">
              <w:t>Ожидаемый результат</w:t>
            </w:r>
          </w:p>
        </w:tc>
        <w:tc>
          <w:tcPr>
            <w:tcW w:w="7900" w:type="dxa"/>
            <w:gridSpan w:val="2"/>
            <w:tcBorders>
              <w:bottom w:val="single" w:sz="4" w:space="0" w:color="auto"/>
            </w:tcBorders>
          </w:tcPr>
          <w:p w:rsidR="00DA7B5F" w:rsidRPr="0059497A" w:rsidRDefault="009D6947" w:rsidP="009D6947">
            <w:pPr>
              <w:suppressAutoHyphens/>
              <w:jc w:val="both"/>
            </w:pPr>
            <w:r w:rsidRPr="0059497A">
              <w:t>Рассчитанный кпд</w:t>
            </w:r>
            <w:r w:rsidR="00DA7B5F" w:rsidRPr="0059497A">
              <w:t xml:space="preserve"> долж</w:t>
            </w:r>
            <w:r w:rsidRPr="0059497A">
              <w:t>е</w:t>
            </w:r>
            <w:r w:rsidR="00DA7B5F" w:rsidRPr="0059497A">
              <w:t>н быть не меньше</w:t>
            </w:r>
            <w:r w:rsidRPr="0059497A">
              <w:t xml:space="preserve"> 95%</w:t>
            </w:r>
            <w:r w:rsidR="00DA7B5F" w:rsidRPr="0059497A">
              <w:t xml:space="preserve"> заявленной.</w:t>
            </w:r>
          </w:p>
        </w:tc>
      </w:tr>
      <w:tr w:rsidR="00DA7B5F" w:rsidRPr="0059497A" w:rsidTr="000E5119"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DA7B5F" w:rsidRPr="0059497A" w:rsidRDefault="00DA7B5F" w:rsidP="000E5119">
            <w:pPr>
              <w:jc w:val="both"/>
            </w:pPr>
            <w:r w:rsidRPr="0059497A">
              <w:t>Комментарии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7B5F" w:rsidRPr="0059497A" w:rsidRDefault="00DA7B5F" w:rsidP="000E5119">
            <w:pPr>
              <w:jc w:val="both"/>
            </w:pPr>
          </w:p>
        </w:tc>
      </w:tr>
      <w:tr w:rsidR="00DA7B5F" w:rsidRPr="0059497A" w:rsidTr="000E511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45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F" w:rsidRPr="0059497A" w:rsidRDefault="006D6EC1" w:rsidP="000E5119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34125108"/>
              </w:sdtPr>
              <w:sdtContent>
                <w:r w:rsidR="00DA7B5F" w:rsidRPr="0059497A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="00DA7B5F" w:rsidRPr="0059497A">
              <w:rPr>
                <w:sz w:val="24"/>
                <w:szCs w:val="24"/>
              </w:rPr>
              <w:t xml:space="preserve">  </w:t>
            </w:r>
            <w:r w:rsidR="00DA7B5F" w:rsidRPr="0059497A">
              <w:rPr>
                <w:sz w:val="24"/>
                <w:szCs w:val="24"/>
                <w:lang w:val="en-US"/>
              </w:rPr>
              <w:t>T</w:t>
            </w:r>
            <w:r w:rsidR="00DA7B5F" w:rsidRPr="0059497A">
              <w:rPr>
                <w:sz w:val="24"/>
                <w:szCs w:val="24"/>
              </w:rPr>
              <w:t>ест пройден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5F" w:rsidRPr="0059497A" w:rsidRDefault="006D6EC1" w:rsidP="000E5119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88380981"/>
              </w:sdtPr>
              <w:sdtContent>
                <w:r w:rsidR="00DA7B5F" w:rsidRPr="0059497A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="00DA7B5F" w:rsidRPr="0059497A">
              <w:rPr>
                <w:sz w:val="24"/>
                <w:szCs w:val="24"/>
              </w:rPr>
              <w:t xml:space="preserve">  Тест не пройден</w:t>
            </w:r>
          </w:p>
        </w:tc>
      </w:tr>
    </w:tbl>
    <w:p w:rsidR="00DA7B5F" w:rsidRPr="0059497A" w:rsidRDefault="00DA7B5F" w:rsidP="004E3606">
      <w:pPr>
        <w:widowControl w:val="0"/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</w:p>
    <w:p w:rsidR="00912D47" w:rsidRPr="00426EF5" w:rsidRDefault="00EE2BE3" w:rsidP="004E3606">
      <w:pPr>
        <w:widowControl w:val="0"/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  <w:r w:rsidRPr="0059497A">
        <w:rPr>
          <w:kern w:val="2"/>
          <w:szCs w:val="26"/>
          <w:lang w:eastAsia="zh-CN"/>
        </w:rPr>
        <w:t>4.1.8 Прове</w:t>
      </w:r>
      <w:r w:rsidR="00335B23">
        <w:rPr>
          <w:kern w:val="2"/>
          <w:szCs w:val="26"/>
          <w:lang w:eastAsia="zh-CN"/>
        </w:rPr>
        <w:t xml:space="preserve">рка времени переключения  ИБП </w:t>
      </w:r>
      <w:r w:rsidR="00426EF5">
        <w:rPr>
          <w:kern w:val="2"/>
          <w:szCs w:val="26"/>
          <w:lang w:eastAsia="zh-CN"/>
        </w:rPr>
        <w:t>на</w:t>
      </w:r>
      <w:r w:rsidRPr="00335B23">
        <w:rPr>
          <w:color w:val="FF0000"/>
          <w:kern w:val="2"/>
          <w:szCs w:val="26"/>
          <w:lang w:eastAsia="zh-CN"/>
        </w:rPr>
        <w:t xml:space="preserve"> </w:t>
      </w:r>
      <w:r w:rsidRPr="00426EF5">
        <w:rPr>
          <w:kern w:val="2"/>
          <w:szCs w:val="26"/>
          <w:lang w:eastAsia="zh-CN"/>
        </w:rPr>
        <w:t>АКБ</w:t>
      </w:r>
      <w:r w:rsidR="00335B23" w:rsidRPr="00426EF5">
        <w:rPr>
          <w:kern w:val="2"/>
          <w:szCs w:val="26"/>
          <w:lang w:eastAsia="zh-CN"/>
        </w:rPr>
        <w:t xml:space="preserve"> и обратно</w:t>
      </w:r>
    </w:p>
    <w:tbl>
      <w:tblPr>
        <w:tblStyle w:val="a7"/>
        <w:tblW w:w="9747" w:type="dxa"/>
        <w:tblLook w:val="04A0"/>
      </w:tblPr>
      <w:tblGrid>
        <w:gridCol w:w="1847"/>
        <w:gridCol w:w="2939"/>
        <w:gridCol w:w="4961"/>
      </w:tblGrid>
      <w:tr w:rsidR="0071101D" w:rsidRPr="0059497A" w:rsidTr="00163084">
        <w:tc>
          <w:tcPr>
            <w:tcW w:w="1847" w:type="dxa"/>
          </w:tcPr>
          <w:p w:rsidR="00EE2BE3" w:rsidRPr="0059497A" w:rsidRDefault="00EE2BE3" w:rsidP="00163084">
            <w:pPr>
              <w:jc w:val="both"/>
            </w:pPr>
            <w:r w:rsidRPr="0059497A">
              <w:t>Цель</w:t>
            </w:r>
          </w:p>
        </w:tc>
        <w:tc>
          <w:tcPr>
            <w:tcW w:w="7900" w:type="dxa"/>
            <w:gridSpan w:val="2"/>
          </w:tcPr>
          <w:p w:rsidR="00EE2BE3" w:rsidRPr="0059497A" w:rsidRDefault="00EE2BE3" w:rsidP="00EE2BE3">
            <w:pPr>
              <w:ind w:left="360"/>
            </w:pPr>
            <w:r w:rsidRPr="0059497A">
              <w:t>1. Провести проверку  времени переключения ИБП на АКБ</w:t>
            </w:r>
          </w:p>
        </w:tc>
      </w:tr>
      <w:tr w:rsidR="0071101D" w:rsidRPr="0059497A" w:rsidTr="00163084">
        <w:tc>
          <w:tcPr>
            <w:tcW w:w="1847" w:type="dxa"/>
          </w:tcPr>
          <w:p w:rsidR="00EE2BE3" w:rsidRPr="0059497A" w:rsidRDefault="00EE2BE3" w:rsidP="00163084">
            <w:pPr>
              <w:jc w:val="both"/>
            </w:pPr>
            <w:r w:rsidRPr="0059497A">
              <w:t>Процедура</w:t>
            </w:r>
          </w:p>
        </w:tc>
        <w:tc>
          <w:tcPr>
            <w:tcW w:w="7900" w:type="dxa"/>
            <w:gridSpan w:val="2"/>
          </w:tcPr>
          <w:p w:rsidR="00EE2BE3" w:rsidRPr="00426EF5" w:rsidRDefault="00EE2BE3" w:rsidP="00056F75">
            <w:pPr>
              <w:pStyle w:val="a6"/>
              <w:numPr>
                <w:ilvl w:val="0"/>
                <w:numId w:val="16"/>
              </w:numPr>
              <w:suppressAutoHyphens/>
              <w:jc w:val="both"/>
              <w:rPr>
                <w:bCs/>
              </w:rPr>
            </w:pPr>
            <w:r w:rsidRPr="00426EF5">
              <w:rPr>
                <w:bCs/>
              </w:rPr>
              <w:t>Подключить к ИБП источник питания с номинальным</w:t>
            </w:r>
          </w:p>
          <w:p w:rsidR="00EE2BE3" w:rsidRPr="00426EF5" w:rsidRDefault="00EE2BE3" w:rsidP="00EE2BE3">
            <w:pPr>
              <w:pStyle w:val="a6"/>
              <w:suppressAutoHyphens/>
              <w:jc w:val="both"/>
              <w:rPr>
                <w:bCs/>
              </w:rPr>
            </w:pPr>
            <w:r w:rsidRPr="00426EF5">
              <w:rPr>
                <w:bCs/>
              </w:rPr>
              <w:t xml:space="preserve"> напряжением.</w:t>
            </w:r>
          </w:p>
          <w:p w:rsidR="00EE2BE3" w:rsidRPr="00426EF5" w:rsidRDefault="00EE2BE3" w:rsidP="00056F75">
            <w:pPr>
              <w:pStyle w:val="a6"/>
              <w:numPr>
                <w:ilvl w:val="0"/>
                <w:numId w:val="16"/>
              </w:numPr>
              <w:suppressAutoHyphens/>
              <w:jc w:val="both"/>
              <w:rPr>
                <w:bCs/>
              </w:rPr>
            </w:pPr>
            <w:r w:rsidRPr="00426EF5">
              <w:rPr>
                <w:bCs/>
              </w:rPr>
              <w:t xml:space="preserve">Подключить к выходным клеммам ИБП цифровой мультиметр класса точности не хуже 0,5 и осциллограф. </w:t>
            </w:r>
          </w:p>
          <w:p w:rsidR="00EE2BE3" w:rsidRPr="00426EF5" w:rsidRDefault="00EE2BE3" w:rsidP="00056F75">
            <w:pPr>
              <w:pStyle w:val="a6"/>
              <w:numPr>
                <w:ilvl w:val="0"/>
                <w:numId w:val="16"/>
              </w:numPr>
              <w:suppressAutoHyphens/>
              <w:jc w:val="both"/>
            </w:pPr>
            <w:r w:rsidRPr="00426EF5">
              <w:rPr>
                <w:bCs/>
              </w:rPr>
              <w:t xml:space="preserve">Подключить номинальную нагрузку, соответствующую мощности установленного ИБП. </w:t>
            </w:r>
          </w:p>
          <w:p w:rsidR="00D66632" w:rsidRPr="00426EF5" w:rsidRDefault="00D66632" w:rsidP="00056F75">
            <w:pPr>
              <w:pStyle w:val="a6"/>
              <w:numPr>
                <w:ilvl w:val="0"/>
                <w:numId w:val="16"/>
              </w:numPr>
              <w:suppressAutoHyphens/>
              <w:jc w:val="both"/>
            </w:pPr>
            <w:r w:rsidRPr="00426EF5">
              <w:rPr>
                <w:bCs/>
              </w:rPr>
              <w:t>Отключить внешнее напряжение питания ИБП.</w:t>
            </w:r>
          </w:p>
          <w:p w:rsidR="00EE2BE3" w:rsidRPr="00426EF5" w:rsidRDefault="00EE2BE3" w:rsidP="00056F75">
            <w:pPr>
              <w:pStyle w:val="a6"/>
              <w:numPr>
                <w:ilvl w:val="0"/>
                <w:numId w:val="16"/>
              </w:numPr>
              <w:suppressAutoHyphens/>
              <w:jc w:val="both"/>
            </w:pPr>
            <w:r w:rsidRPr="00426EF5">
              <w:rPr>
                <w:bCs/>
              </w:rPr>
              <w:t xml:space="preserve">По осциллографу зафиксировать </w:t>
            </w:r>
            <w:r w:rsidR="00D66632" w:rsidRPr="00426EF5">
              <w:rPr>
                <w:bCs/>
              </w:rPr>
              <w:t xml:space="preserve">время </w:t>
            </w:r>
            <w:r w:rsidRPr="00426EF5">
              <w:rPr>
                <w:bCs/>
              </w:rPr>
              <w:t xml:space="preserve"> пере</w:t>
            </w:r>
            <w:r w:rsidR="00D66632" w:rsidRPr="00426EF5">
              <w:rPr>
                <w:bCs/>
              </w:rPr>
              <w:t>ключения на АКБ</w:t>
            </w:r>
            <w:r w:rsidRPr="00426EF5">
              <w:rPr>
                <w:bCs/>
              </w:rPr>
              <w:t>.</w:t>
            </w:r>
          </w:p>
          <w:p w:rsidR="00335B23" w:rsidRPr="00426EF5" w:rsidRDefault="00335B23" w:rsidP="00056F75">
            <w:pPr>
              <w:pStyle w:val="a6"/>
              <w:numPr>
                <w:ilvl w:val="0"/>
                <w:numId w:val="16"/>
              </w:numPr>
              <w:suppressAutoHyphens/>
              <w:jc w:val="both"/>
            </w:pPr>
            <w:r w:rsidRPr="00426EF5">
              <w:rPr>
                <w:bCs/>
              </w:rPr>
              <w:t>Включить внешнее напряжение.</w:t>
            </w:r>
          </w:p>
          <w:p w:rsidR="00335B23" w:rsidRPr="00426EF5" w:rsidRDefault="00335B23" w:rsidP="00056F75">
            <w:pPr>
              <w:pStyle w:val="a6"/>
              <w:numPr>
                <w:ilvl w:val="0"/>
                <w:numId w:val="16"/>
              </w:numPr>
              <w:suppressAutoHyphens/>
              <w:jc w:val="both"/>
            </w:pPr>
            <w:r w:rsidRPr="00426EF5">
              <w:rPr>
                <w:bCs/>
              </w:rPr>
              <w:t>По осциллогр</w:t>
            </w:r>
            <w:r w:rsidR="00426EF5">
              <w:rPr>
                <w:bCs/>
              </w:rPr>
              <w:t>а</w:t>
            </w:r>
            <w:r w:rsidRPr="00426EF5">
              <w:rPr>
                <w:bCs/>
              </w:rPr>
              <w:t>фу зафиксировать процесс переключения перехода работы от сети.</w:t>
            </w:r>
          </w:p>
          <w:p w:rsidR="00EE2BE3" w:rsidRPr="00426EF5" w:rsidRDefault="00EE2BE3" w:rsidP="00163084">
            <w:pPr>
              <w:pStyle w:val="a6"/>
              <w:suppressAutoHyphens/>
              <w:contextualSpacing w:val="0"/>
              <w:jc w:val="both"/>
            </w:pPr>
            <w:r w:rsidRPr="00426EF5">
              <w:rPr>
                <w:bCs/>
              </w:rPr>
              <w:t xml:space="preserve"> </w:t>
            </w:r>
          </w:p>
        </w:tc>
      </w:tr>
      <w:tr w:rsidR="0071101D" w:rsidRPr="0059497A" w:rsidTr="00163084">
        <w:tc>
          <w:tcPr>
            <w:tcW w:w="1847" w:type="dxa"/>
            <w:tcBorders>
              <w:bottom w:val="single" w:sz="4" w:space="0" w:color="auto"/>
            </w:tcBorders>
          </w:tcPr>
          <w:p w:rsidR="00EE2BE3" w:rsidRPr="0059497A" w:rsidRDefault="00EE2BE3" w:rsidP="00163084">
            <w:pPr>
              <w:jc w:val="both"/>
            </w:pPr>
            <w:r w:rsidRPr="0059497A">
              <w:t xml:space="preserve">Ожидаемый </w:t>
            </w:r>
            <w:r w:rsidRPr="0059497A">
              <w:lastRenderedPageBreak/>
              <w:t>результат</w:t>
            </w:r>
          </w:p>
        </w:tc>
        <w:tc>
          <w:tcPr>
            <w:tcW w:w="7900" w:type="dxa"/>
            <w:gridSpan w:val="2"/>
            <w:tcBorders>
              <w:bottom w:val="single" w:sz="4" w:space="0" w:color="auto"/>
            </w:tcBorders>
          </w:tcPr>
          <w:p w:rsidR="00EE2BE3" w:rsidRPr="00426EF5" w:rsidRDefault="00D66632" w:rsidP="00D66632">
            <w:pPr>
              <w:suppressAutoHyphens/>
              <w:jc w:val="both"/>
            </w:pPr>
            <w:r w:rsidRPr="00426EF5">
              <w:rPr>
                <w:szCs w:val="26"/>
              </w:rPr>
              <w:lastRenderedPageBreak/>
              <w:t xml:space="preserve">Время  переключения на АКБ не более 4мс и </w:t>
            </w:r>
            <w:r w:rsidR="00EE2BE3" w:rsidRPr="00426EF5">
              <w:rPr>
                <w:szCs w:val="26"/>
              </w:rPr>
              <w:t xml:space="preserve">соответствует </w:t>
            </w:r>
            <w:r w:rsidR="00EE2BE3" w:rsidRPr="00426EF5">
              <w:rPr>
                <w:szCs w:val="26"/>
              </w:rPr>
              <w:lastRenderedPageBreak/>
              <w:t>заявленному.</w:t>
            </w:r>
            <w:r w:rsidR="00EE2BE3" w:rsidRPr="00426EF5">
              <w:t xml:space="preserve"> </w:t>
            </w:r>
          </w:p>
          <w:p w:rsidR="00335B23" w:rsidRPr="00426EF5" w:rsidRDefault="00335B23" w:rsidP="00D66632">
            <w:pPr>
              <w:suppressAutoHyphens/>
              <w:jc w:val="both"/>
              <w:rPr>
                <w:b/>
              </w:rPr>
            </w:pPr>
            <w:r w:rsidRPr="00426EF5">
              <w:t>Переключение работы от сети должно произойти после синфазности напряжения сети и инвертора ИБП.</w:t>
            </w:r>
          </w:p>
        </w:tc>
      </w:tr>
      <w:tr w:rsidR="0071101D" w:rsidRPr="0059497A" w:rsidTr="00163084"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EE2BE3" w:rsidRPr="0059497A" w:rsidRDefault="00EE2BE3" w:rsidP="00163084">
            <w:pPr>
              <w:jc w:val="both"/>
            </w:pPr>
            <w:r w:rsidRPr="0059497A">
              <w:lastRenderedPageBreak/>
              <w:t>Комментарии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2BE3" w:rsidRPr="0059497A" w:rsidRDefault="00EE2BE3" w:rsidP="00163084">
            <w:pPr>
              <w:jc w:val="both"/>
            </w:pPr>
          </w:p>
        </w:tc>
      </w:tr>
      <w:tr w:rsidR="0071101D" w:rsidRPr="0059497A" w:rsidTr="001630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45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3" w:rsidRPr="0059497A" w:rsidRDefault="006D6EC1" w:rsidP="00163084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00788824"/>
              </w:sdtPr>
              <w:sdtContent>
                <w:r w:rsidR="00EE2BE3" w:rsidRPr="0059497A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="00EE2BE3" w:rsidRPr="0059497A">
              <w:rPr>
                <w:sz w:val="24"/>
                <w:szCs w:val="24"/>
              </w:rPr>
              <w:t xml:space="preserve">  </w:t>
            </w:r>
            <w:r w:rsidR="00EE2BE3" w:rsidRPr="0059497A">
              <w:rPr>
                <w:sz w:val="24"/>
                <w:szCs w:val="24"/>
                <w:lang w:val="en-US"/>
              </w:rPr>
              <w:t>T</w:t>
            </w:r>
            <w:r w:rsidR="00EE2BE3" w:rsidRPr="0059497A">
              <w:rPr>
                <w:sz w:val="24"/>
                <w:szCs w:val="24"/>
              </w:rPr>
              <w:t>ест пройден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3" w:rsidRPr="0059497A" w:rsidRDefault="006D6EC1" w:rsidP="00163084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44866020"/>
              </w:sdtPr>
              <w:sdtContent>
                <w:r w:rsidR="00EE2BE3" w:rsidRPr="0059497A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="00EE2BE3" w:rsidRPr="0059497A">
              <w:rPr>
                <w:sz w:val="24"/>
                <w:szCs w:val="24"/>
              </w:rPr>
              <w:t xml:space="preserve">  Тест не пройден</w:t>
            </w:r>
          </w:p>
        </w:tc>
      </w:tr>
    </w:tbl>
    <w:p w:rsidR="00EE2BE3" w:rsidRPr="0059497A" w:rsidRDefault="00704434" w:rsidP="004E3606">
      <w:pPr>
        <w:widowControl w:val="0"/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  <w:r w:rsidRPr="0059497A">
        <w:rPr>
          <w:kern w:val="2"/>
          <w:szCs w:val="26"/>
          <w:lang w:eastAsia="zh-CN"/>
        </w:rPr>
        <w:t>4.1.9 Проверка защиты   ИБП от короткого замыкания (КЗ).</w:t>
      </w:r>
    </w:p>
    <w:tbl>
      <w:tblPr>
        <w:tblStyle w:val="a7"/>
        <w:tblW w:w="9747" w:type="dxa"/>
        <w:tblLook w:val="04A0"/>
      </w:tblPr>
      <w:tblGrid>
        <w:gridCol w:w="1847"/>
        <w:gridCol w:w="2939"/>
        <w:gridCol w:w="4961"/>
      </w:tblGrid>
      <w:tr w:rsidR="00346514" w:rsidRPr="0059497A" w:rsidTr="00163084">
        <w:tc>
          <w:tcPr>
            <w:tcW w:w="1847" w:type="dxa"/>
          </w:tcPr>
          <w:p w:rsidR="00704434" w:rsidRPr="0059497A" w:rsidRDefault="00704434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Цель</w:t>
            </w:r>
          </w:p>
        </w:tc>
        <w:tc>
          <w:tcPr>
            <w:tcW w:w="7900" w:type="dxa"/>
            <w:gridSpan w:val="2"/>
          </w:tcPr>
          <w:p w:rsidR="00704434" w:rsidRPr="0059497A" w:rsidRDefault="00704434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1. Провести проверку  защиты   ИБП от короткого замыкания (КЗ).</w:t>
            </w:r>
          </w:p>
        </w:tc>
      </w:tr>
      <w:tr w:rsidR="00346514" w:rsidRPr="0059497A" w:rsidTr="00163084">
        <w:tc>
          <w:tcPr>
            <w:tcW w:w="1847" w:type="dxa"/>
          </w:tcPr>
          <w:p w:rsidR="00704434" w:rsidRPr="0059497A" w:rsidRDefault="00704434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Процедура</w:t>
            </w:r>
          </w:p>
        </w:tc>
        <w:tc>
          <w:tcPr>
            <w:tcW w:w="7900" w:type="dxa"/>
            <w:gridSpan w:val="2"/>
          </w:tcPr>
          <w:p w:rsidR="00EE2BE3" w:rsidRPr="0059497A" w:rsidRDefault="00880693" w:rsidP="004E3606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bCs/>
                <w:kern w:val="2"/>
                <w:szCs w:val="26"/>
                <w:lang w:eastAsia="zh-CN"/>
              </w:rPr>
            </w:pPr>
            <w:r w:rsidRPr="0059497A">
              <w:rPr>
                <w:bCs/>
                <w:kern w:val="2"/>
                <w:szCs w:val="26"/>
                <w:lang w:eastAsia="zh-CN"/>
              </w:rPr>
              <w:t xml:space="preserve">Замкнуть накоротко </w:t>
            </w:r>
            <w:r w:rsidR="00EE2BE3" w:rsidRPr="0059497A">
              <w:rPr>
                <w:bCs/>
                <w:kern w:val="2"/>
                <w:szCs w:val="26"/>
                <w:lang w:eastAsia="zh-CN"/>
              </w:rPr>
              <w:t>выходны</w:t>
            </w:r>
            <w:r w:rsidRPr="0059497A">
              <w:rPr>
                <w:bCs/>
                <w:kern w:val="2"/>
                <w:szCs w:val="26"/>
                <w:lang w:eastAsia="zh-CN"/>
              </w:rPr>
              <w:t>е</w:t>
            </w:r>
            <w:r w:rsidR="00EE2BE3" w:rsidRPr="0059497A">
              <w:rPr>
                <w:bCs/>
                <w:kern w:val="2"/>
                <w:szCs w:val="26"/>
                <w:lang w:eastAsia="zh-CN"/>
              </w:rPr>
              <w:t xml:space="preserve"> клемм ИБП</w:t>
            </w:r>
            <w:r w:rsidRPr="0059497A">
              <w:t xml:space="preserve"> </w:t>
            </w:r>
            <w:r w:rsidRPr="0059497A">
              <w:rPr>
                <w:bCs/>
                <w:kern w:val="2"/>
                <w:szCs w:val="26"/>
                <w:lang w:eastAsia="zh-CN"/>
              </w:rPr>
              <w:t xml:space="preserve">( создать КЗ). </w:t>
            </w:r>
            <w:r w:rsidR="00EE2BE3" w:rsidRPr="0059497A">
              <w:rPr>
                <w:bCs/>
                <w:kern w:val="2"/>
                <w:szCs w:val="26"/>
                <w:lang w:eastAsia="zh-CN"/>
              </w:rPr>
              <w:t xml:space="preserve"> </w:t>
            </w:r>
          </w:p>
          <w:p w:rsidR="00704434" w:rsidRPr="0059497A" w:rsidRDefault="00880693" w:rsidP="004E3606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bCs/>
                <w:kern w:val="2"/>
                <w:szCs w:val="26"/>
                <w:lang w:eastAsia="zh-CN"/>
              </w:rPr>
              <w:t>Подать</w:t>
            </w:r>
            <w:r w:rsidR="00704434" w:rsidRPr="0059497A">
              <w:rPr>
                <w:bCs/>
                <w:kern w:val="2"/>
                <w:szCs w:val="26"/>
                <w:lang w:eastAsia="zh-CN"/>
              </w:rPr>
              <w:t xml:space="preserve"> внешнее напряжение питания ИБП.</w:t>
            </w:r>
          </w:p>
          <w:p w:rsidR="00880693" w:rsidRPr="0059497A" w:rsidRDefault="00880693" w:rsidP="004E3606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bCs/>
                <w:kern w:val="2"/>
                <w:szCs w:val="26"/>
                <w:lang w:eastAsia="zh-CN"/>
              </w:rPr>
              <w:t>З</w:t>
            </w:r>
            <w:r w:rsidR="00704434" w:rsidRPr="0059497A">
              <w:rPr>
                <w:bCs/>
                <w:kern w:val="2"/>
                <w:szCs w:val="26"/>
                <w:lang w:eastAsia="zh-CN"/>
              </w:rPr>
              <w:t xml:space="preserve">афиксировать </w:t>
            </w:r>
            <w:r w:rsidRPr="0059497A">
              <w:rPr>
                <w:bCs/>
                <w:kern w:val="2"/>
                <w:szCs w:val="26"/>
                <w:lang w:eastAsia="zh-CN"/>
              </w:rPr>
              <w:t>срабатывание автоматической защиты ИБП.</w:t>
            </w:r>
          </w:p>
          <w:p w:rsidR="00704434" w:rsidRPr="0059497A" w:rsidRDefault="00880693" w:rsidP="004E3606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Отключить питание ИБП, и устранить КЗ, дождаться восстановление защиты.</w:t>
            </w:r>
          </w:p>
          <w:p w:rsidR="00880693" w:rsidRPr="0059497A" w:rsidRDefault="00880693" w:rsidP="004E3606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Повторить пп .№ 1,2,3  5 раз.</w:t>
            </w:r>
          </w:p>
          <w:p w:rsidR="00704434" w:rsidRPr="0059497A" w:rsidRDefault="00704434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bCs/>
                <w:kern w:val="2"/>
                <w:szCs w:val="26"/>
                <w:lang w:eastAsia="zh-CN"/>
              </w:rPr>
              <w:t xml:space="preserve"> </w:t>
            </w:r>
          </w:p>
        </w:tc>
      </w:tr>
      <w:tr w:rsidR="00346514" w:rsidRPr="0059497A" w:rsidTr="00163084">
        <w:tc>
          <w:tcPr>
            <w:tcW w:w="1847" w:type="dxa"/>
            <w:tcBorders>
              <w:bottom w:val="single" w:sz="4" w:space="0" w:color="auto"/>
            </w:tcBorders>
          </w:tcPr>
          <w:p w:rsidR="00704434" w:rsidRPr="0059497A" w:rsidRDefault="00704434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Ожидаемый результат</w:t>
            </w:r>
          </w:p>
        </w:tc>
        <w:tc>
          <w:tcPr>
            <w:tcW w:w="7900" w:type="dxa"/>
            <w:gridSpan w:val="2"/>
            <w:tcBorders>
              <w:bottom w:val="single" w:sz="4" w:space="0" w:color="auto"/>
            </w:tcBorders>
          </w:tcPr>
          <w:p w:rsidR="00704434" w:rsidRPr="0059497A" w:rsidRDefault="00880693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Защита от КЗ срабатывает и восстанавливается после устранения КЗ.</w:t>
            </w:r>
          </w:p>
        </w:tc>
      </w:tr>
      <w:tr w:rsidR="00346514" w:rsidRPr="0059497A" w:rsidTr="00163084"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704434" w:rsidRPr="0059497A" w:rsidRDefault="00704434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Комментарии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4434" w:rsidRPr="0059497A" w:rsidRDefault="00704434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</w:p>
        </w:tc>
      </w:tr>
      <w:tr w:rsidR="00346514" w:rsidRPr="0059497A" w:rsidTr="001630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45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4" w:rsidRPr="0059497A" w:rsidRDefault="006D6EC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sdt>
              <w:sdtPr>
                <w:rPr>
                  <w:kern w:val="2"/>
                  <w:szCs w:val="26"/>
                  <w:lang w:eastAsia="zh-CN"/>
                </w:rPr>
                <w:id w:val="-1981528906"/>
              </w:sdtPr>
              <w:sdtContent>
                <w:r w:rsidR="00704434" w:rsidRPr="0059497A">
                  <w:rPr>
                    <w:rFonts w:ascii="MS Mincho" w:eastAsia="MS Mincho" w:hAnsi="MS Mincho" w:cs="MS Mincho" w:hint="eastAsia"/>
                    <w:kern w:val="2"/>
                    <w:szCs w:val="26"/>
                    <w:lang w:eastAsia="zh-CN"/>
                  </w:rPr>
                  <w:t>☐</w:t>
                </w:r>
              </w:sdtContent>
            </w:sdt>
            <w:r w:rsidR="00704434" w:rsidRPr="0059497A">
              <w:rPr>
                <w:kern w:val="2"/>
                <w:szCs w:val="26"/>
                <w:lang w:eastAsia="zh-CN"/>
              </w:rPr>
              <w:t xml:space="preserve">  </w:t>
            </w:r>
            <w:r w:rsidR="00704434" w:rsidRPr="0059497A">
              <w:rPr>
                <w:kern w:val="2"/>
                <w:szCs w:val="26"/>
                <w:lang w:val="en-US" w:eastAsia="zh-CN"/>
              </w:rPr>
              <w:t>T</w:t>
            </w:r>
            <w:r w:rsidR="00704434" w:rsidRPr="0059497A">
              <w:rPr>
                <w:kern w:val="2"/>
                <w:szCs w:val="26"/>
                <w:lang w:eastAsia="zh-CN"/>
              </w:rPr>
              <w:t>ест пройден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4" w:rsidRPr="0059497A" w:rsidRDefault="006D6EC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sdt>
              <w:sdtPr>
                <w:rPr>
                  <w:kern w:val="2"/>
                  <w:szCs w:val="26"/>
                  <w:lang w:eastAsia="zh-CN"/>
                </w:rPr>
                <w:id w:val="1114635059"/>
              </w:sdtPr>
              <w:sdtContent>
                <w:r w:rsidR="00704434" w:rsidRPr="0059497A">
                  <w:rPr>
                    <w:rFonts w:ascii="MS Mincho" w:eastAsia="MS Mincho" w:hAnsi="MS Mincho" w:cs="MS Mincho" w:hint="eastAsia"/>
                    <w:kern w:val="2"/>
                    <w:szCs w:val="26"/>
                    <w:lang w:eastAsia="zh-CN"/>
                  </w:rPr>
                  <w:t>☐</w:t>
                </w:r>
              </w:sdtContent>
            </w:sdt>
            <w:r w:rsidR="00704434" w:rsidRPr="0059497A">
              <w:rPr>
                <w:kern w:val="2"/>
                <w:szCs w:val="26"/>
                <w:lang w:eastAsia="zh-CN"/>
              </w:rPr>
              <w:t xml:space="preserve">  Тест не пройден</w:t>
            </w:r>
            <w:r w:rsidR="00346514" w:rsidRPr="0059497A">
              <w:rPr>
                <w:kern w:val="2"/>
                <w:szCs w:val="26"/>
                <w:lang w:eastAsia="zh-CN"/>
              </w:rPr>
              <w:t xml:space="preserve"> </w:t>
            </w:r>
          </w:p>
        </w:tc>
      </w:tr>
    </w:tbl>
    <w:p w:rsidR="00704434" w:rsidRPr="0059497A" w:rsidRDefault="00346514" w:rsidP="004E3606">
      <w:pPr>
        <w:widowControl w:val="0"/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  <w:r w:rsidRPr="0059497A">
        <w:rPr>
          <w:kern w:val="2"/>
          <w:szCs w:val="26"/>
          <w:lang w:eastAsia="zh-CN"/>
        </w:rPr>
        <w:t>4.1.10 Защита от перегрузки</w:t>
      </w:r>
      <w:r w:rsidR="00AD29DB" w:rsidRPr="0059497A">
        <w:rPr>
          <w:kern w:val="2"/>
          <w:szCs w:val="26"/>
          <w:lang w:eastAsia="zh-CN"/>
        </w:rPr>
        <w:t xml:space="preserve"> по току на выходе ИБП.</w:t>
      </w:r>
    </w:p>
    <w:tbl>
      <w:tblPr>
        <w:tblStyle w:val="a7"/>
        <w:tblW w:w="9747" w:type="dxa"/>
        <w:tblLook w:val="04A0"/>
      </w:tblPr>
      <w:tblGrid>
        <w:gridCol w:w="1847"/>
        <w:gridCol w:w="2939"/>
        <w:gridCol w:w="4961"/>
      </w:tblGrid>
      <w:tr w:rsidR="00AD29DB" w:rsidRPr="0059497A" w:rsidTr="00163084">
        <w:tc>
          <w:tcPr>
            <w:tcW w:w="1847" w:type="dxa"/>
          </w:tcPr>
          <w:p w:rsidR="00AD29DB" w:rsidRPr="0059497A" w:rsidRDefault="00AD29DB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Цель</w:t>
            </w:r>
          </w:p>
        </w:tc>
        <w:tc>
          <w:tcPr>
            <w:tcW w:w="7900" w:type="dxa"/>
            <w:gridSpan w:val="2"/>
          </w:tcPr>
          <w:p w:rsidR="00AD29DB" w:rsidRPr="0059497A" w:rsidRDefault="00AD29DB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1. Провести проверку  защиты    от перегрузки по току на выходе ИБП.</w:t>
            </w:r>
          </w:p>
        </w:tc>
      </w:tr>
      <w:tr w:rsidR="00AD29DB" w:rsidRPr="0059497A" w:rsidTr="00163084">
        <w:tc>
          <w:tcPr>
            <w:tcW w:w="1847" w:type="dxa"/>
          </w:tcPr>
          <w:p w:rsidR="00AD29DB" w:rsidRPr="0059497A" w:rsidRDefault="00AD29DB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Процедура</w:t>
            </w:r>
          </w:p>
        </w:tc>
        <w:tc>
          <w:tcPr>
            <w:tcW w:w="7900" w:type="dxa"/>
            <w:gridSpan w:val="2"/>
          </w:tcPr>
          <w:p w:rsidR="00AD29DB" w:rsidRPr="0059497A" w:rsidRDefault="00AD29DB" w:rsidP="00056F75">
            <w:pPr>
              <w:pStyle w:val="a6"/>
              <w:numPr>
                <w:ilvl w:val="0"/>
                <w:numId w:val="18"/>
              </w:numPr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>Подключить к ИБП источник питания с номинальным</w:t>
            </w:r>
          </w:p>
          <w:p w:rsidR="00AD29DB" w:rsidRPr="0059497A" w:rsidRDefault="00AD29DB" w:rsidP="00AD29DB">
            <w:pPr>
              <w:pStyle w:val="a6"/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 xml:space="preserve"> напряжением.</w:t>
            </w:r>
          </w:p>
          <w:p w:rsidR="00AD29DB" w:rsidRPr="0059497A" w:rsidRDefault="00AD29DB" w:rsidP="00056F75">
            <w:pPr>
              <w:pStyle w:val="a6"/>
              <w:numPr>
                <w:ilvl w:val="0"/>
                <w:numId w:val="18"/>
              </w:numPr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 xml:space="preserve">Подключить к выходным клеммам ИБП цифровой мультиметр класса точности не хуже 0,5, осциллограф и токовые клещи </w:t>
            </w:r>
          </w:p>
          <w:p w:rsidR="00AD29DB" w:rsidRPr="0059497A" w:rsidRDefault="00AD29DB" w:rsidP="00056F75">
            <w:pPr>
              <w:pStyle w:val="a6"/>
              <w:numPr>
                <w:ilvl w:val="0"/>
                <w:numId w:val="18"/>
              </w:numPr>
              <w:suppressAutoHyphens/>
              <w:jc w:val="both"/>
            </w:pPr>
            <w:r w:rsidRPr="0059497A">
              <w:rPr>
                <w:bCs/>
              </w:rPr>
              <w:t xml:space="preserve">Подключить на выход ИБП регулируемую  нагрузку. </w:t>
            </w:r>
          </w:p>
          <w:p w:rsidR="00AD29DB" w:rsidRPr="0059497A" w:rsidRDefault="00AD29DB" w:rsidP="00056F75">
            <w:pPr>
              <w:pStyle w:val="a6"/>
              <w:numPr>
                <w:ilvl w:val="0"/>
                <w:numId w:val="18"/>
              </w:numPr>
              <w:suppressAutoHyphens/>
              <w:jc w:val="both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Плавно увеличивать величину нагрузки. Зафиксировать момент срабатывания защиты.</w:t>
            </w:r>
          </w:p>
        </w:tc>
      </w:tr>
      <w:tr w:rsidR="00AD29DB" w:rsidRPr="0059497A" w:rsidTr="00163084">
        <w:tc>
          <w:tcPr>
            <w:tcW w:w="1847" w:type="dxa"/>
            <w:tcBorders>
              <w:bottom w:val="single" w:sz="4" w:space="0" w:color="auto"/>
            </w:tcBorders>
          </w:tcPr>
          <w:p w:rsidR="00AD29DB" w:rsidRPr="0059497A" w:rsidRDefault="00AD29DB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Ожидаемый результат</w:t>
            </w:r>
          </w:p>
        </w:tc>
        <w:tc>
          <w:tcPr>
            <w:tcW w:w="7900" w:type="dxa"/>
            <w:gridSpan w:val="2"/>
            <w:tcBorders>
              <w:bottom w:val="single" w:sz="4" w:space="0" w:color="auto"/>
            </w:tcBorders>
          </w:tcPr>
          <w:p w:rsidR="00AD29DB" w:rsidRPr="0059497A" w:rsidRDefault="00AD29DB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Защита от перегрузки по току срабатывает в соответствии с заявленными параметрами и восстанавливается после устранения п</w:t>
            </w:r>
            <w:r w:rsidR="00426EF5">
              <w:rPr>
                <w:kern w:val="2"/>
                <w:szCs w:val="26"/>
                <w:lang w:eastAsia="zh-CN"/>
              </w:rPr>
              <w:t>е</w:t>
            </w:r>
            <w:r w:rsidRPr="0059497A">
              <w:rPr>
                <w:kern w:val="2"/>
                <w:szCs w:val="26"/>
                <w:lang w:eastAsia="zh-CN"/>
              </w:rPr>
              <w:t>регрузки.</w:t>
            </w:r>
          </w:p>
        </w:tc>
      </w:tr>
      <w:tr w:rsidR="00AD29DB" w:rsidRPr="0059497A" w:rsidTr="00163084"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AD29DB" w:rsidRPr="0059497A" w:rsidRDefault="00AD29DB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Комментарии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29DB" w:rsidRPr="0059497A" w:rsidRDefault="00AD29DB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</w:p>
        </w:tc>
      </w:tr>
      <w:tr w:rsidR="00AD29DB" w:rsidRPr="0059497A" w:rsidTr="001630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45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B" w:rsidRPr="0059497A" w:rsidRDefault="006D6EC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sdt>
              <w:sdtPr>
                <w:rPr>
                  <w:kern w:val="2"/>
                  <w:szCs w:val="26"/>
                  <w:lang w:eastAsia="zh-CN"/>
                </w:rPr>
                <w:id w:val="-1674329070"/>
              </w:sdtPr>
              <w:sdtContent>
                <w:r w:rsidR="00AD29DB" w:rsidRPr="0059497A">
                  <w:rPr>
                    <w:rFonts w:ascii="MS Mincho" w:eastAsia="MS Mincho" w:hAnsi="MS Mincho" w:cs="MS Mincho" w:hint="eastAsia"/>
                    <w:kern w:val="2"/>
                    <w:szCs w:val="26"/>
                    <w:lang w:eastAsia="zh-CN"/>
                  </w:rPr>
                  <w:t>☐</w:t>
                </w:r>
              </w:sdtContent>
            </w:sdt>
            <w:r w:rsidR="00AD29DB" w:rsidRPr="0059497A">
              <w:rPr>
                <w:kern w:val="2"/>
                <w:szCs w:val="26"/>
                <w:lang w:eastAsia="zh-CN"/>
              </w:rPr>
              <w:t xml:space="preserve">  </w:t>
            </w:r>
            <w:r w:rsidR="00AD29DB" w:rsidRPr="0059497A">
              <w:rPr>
                <w:kern w:val="2"/>
                <w:szCs w:val="26"/>
                <w:lang w:val="en-US" w:eastAsia="zh-CN"/>
              </w:rPr>
              <w:t>T</w:t>
            </w:r>
            <w:r w:rsidR="00AD29DB" w:rsidRPr="0059497A">
              <w:rPr>
                <w:kern w:val="2"/>
                <w:szCs w:val="26"/>
                <w:lang w:eastAsia="zh-CN"/>
              </w:rPr>
              <w:t>ест пройден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B" w:rsidRPr="0059497A" w:rsidRDefault="006D6EC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sdt>
              <w:sdtPr>
                <w:rPr>
                  <w:kern w:val="2"/>
                  <w:szCs w:val="26"/>
                  <w:lang w:eastAsia="zh-CN"/>
                </w:rPr>
                <w:id w:val="2125807582"/>
              </w:sdtPr>
              <w:sdtContent>
                <w:r w:rsidR="00AD29DB" w:rsidRPr="0059497A">
                  <w:rPr>
                    <w:rFonts w:ascii="MS Mincho" w:eastAsia="MS Mincho" w:hAnsi="MS Mincho" w:cs="MS Mincho" w:hint="eastAsia"/>
                    <w:kern w:val="2"/>
                    <w:szCs w:val="26"/>
                    <w:lang w:eastAsia="zh-CN"/>
                  </w:rPr>
                  <w:t>☐</w:t>
                </w:r>
              </w:sdtContent>
            </w:sdt>
            <w:r w:rsidR="00AD29DB" w:rsidRPr="0059497A">
              <w:rPr>
                <w:kern w:val="2"/>
                <w:szCs w:val="26"/>
                <w:lang w:eastAsia="zh-CN"/>
              </w:rPr>
              <w:t xml:space="preserve">  Тест не пройден </w:t>
            </w:r>
          </w:p>
        </w:tc>
      </w:tr>
    </w:tbl>
    <w:p w:rsidR="00AD29DB" w:rsidRPr="0059497A" w:rsidRDefault="0008599E" w:rsidP="004E3606">
      <w:pPr>
        <w:pStyle w:val="a6"/>
        <w:widowControl w:val="0"/>
        <w:numPr>
          <w:ilvl w:val="2"/>
          <w:numId w:val="18"/>
        </w:numPr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  <w:r w:rsidRPr="0059497A">
        <w:rPr>
          <w:kern w:val="2"/>
          <w:szCs w:val="26"/>
          <w:lang w:eastAsia="zh-CN"/>
        </w:rPr>
        <w:t>Проверка устойчивости к воздействию</w:t>
      </w:r>
      <w:r w:rsidR="00D21D0E" w:rsidRPr="0059497A">
        <w:rPr>
          <w:kern w:val="2"/>
          <w:szCs w:val="26"/>
          <w:lang w:eastAsia="zh-CN"/>
        </w:rPr>
        <w:t xml:space="preserve">  высоковольтных</w:t>
      </w:r>
      <w:r w:rsidRPr="0059497A">
        <w:rPr>
          <w:kern w:val="2"/>
          <w:szCs w:val="26"/>
          <w:lang w:eastAsia="zh-CN"/>
        </w:rPr>
        <w:t xml:space="preserve"> микросекундных</w:t>
      </w:r>
      <w:r w:rsidR="00D21D0E" w:rsidRPr="0059497A">
        <w:rPr>
          <w:kern w:val="2"/>
          <w:szCs w:val="26"/>
          <w:lang w:eastAsia="zh-CN"/>
        </w:rPr>
        <w:t xml:space="preserve"> импульсных помех</w:t>
      </w:r>
    </w:p>
    <w:tbl>
      <w:tblPr>
        <w:tblStyle w:val="a7"/>
        <w:tblW w:w="9747" w:type="dxa"/>
        <w:tblLook w:val="04A0"/>
      </w:tblPr>
      <w:tblGrid>
        <w:gridCol w:w="1847"/>
        <w:gridCol w:w="2939"/>
        <w:gridCol w:w="4961"/>
      </w:tblGrid>
      <w:tr w:rsidR="00D21D0E" w:rsidRPr="0059497A" w:rsidTr="00163084">
        <w:tc>
          <w:tcPr>
            <w:tcW w:w="1847" w:type="dxa"/>
          </w:tcPr>
          <w:p w:rsidR="00D21D0E" w:rsidRPr="0059497A" w:rsidRDefault="00D21D0E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Цель</w:t>
            </w:r>
          </w:p>
        </w:tc>
        <w:tc>
          <w:tcPr>
            <w:tcW w:w="7900" w:type="dxa"/>
            <w:gridSpan w:val="2"/>
          </w:tcPr>
          <w:p w:rsidR="00D21D0E" w:rsidRPr="0059497A" w:rsidRDefault="0008599E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1 Проверить устойчивость ИБП к воздействию  высоковольтных микросекундных импульсных помех</w:t>
            </w:r>
          </w:p>
        </w:tc>
      </w:tr>
      <w:tr w:rsidR="00D21D0E" w:rsidRPr="0059497A" w:rsidTr="00163084">
        <w:tc>
          <w:tcPr>
            <w:tcW w:w="1847" w:type="dxa"/>
          </w:tcPr>
          <w:p w:rsidR="00D21D0E" w:rsidRPr="0059497A" w:rsidRDefault="00D21D0E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Процедура</w:t>
            </w:r>
          </w:p>
        </w:tc>
        <w:tc>
          <w:tcPr>
            <w:tcW w:w="7900" w:type="dxa"/>
            <w:gridSpan w:val="2"/>
          </w:tcPr>
          <w:p w:rsidR="0008599E" w:rsidRPr="0059497A" w:rsidRDefault="0008599E" w:rsidP="00056F75">
            <w:pPr>
              <w:pStyle w:val="a6"/>
              <w:numPr>
                <w:ilvl w:val="0"/>
                <w:numId w:val="19"/>
              </w:numPr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 xml:space="preserve">Подключить к выходным клеммам ИБП цифровой мультиметр </w:t>
            </w:r>
            <w:r w:rsidRPr="0059497A">
              <w:rPr>
                <w:kern w:val="2"/>
                <w:szCs w:val="26"/>
                <w:lang w:eastAsia="zh-CN"/>
              </w:rPr>
              <w:lastRenderedPageBreak/>
              <w:t xml:space="preserve">класса точности не хуже 0,5 и осциллограф. </w:t>
            </w:r>
          </w:p>
          <w:p w:rsidR="0008599E" w:rsidRPr="0059497A" w:rsidRDefault="0008599E" w:rsidP="0008599E">
            <w:pPr>
              <w:pStyle w:val="a6"/>
              <w:suppressAutoHyphens/>
              <w:jc w:val="both"/>
              <w:rPr>
                <w:kern w:val="2"/>
                <w:szCs w:val="26"/>
                <w:lang w:eastAsia="zh-CN"/>
              </w:rPr>
            </w:pPr>
          </w:p>
          <w:p w:rsidR="0008599E" w:rsidRPr="0059497A" w:rsidRDefault="0008599E" w:rsidP="00056F75">
            <w:pPr>
              <w:pStyle w:val="a6"/>
              <w:numPr>
                <w:ilvl w:val="0"/>
                <w:numId w:val="19"/>
              </w:numPr>
              <w:suppressAutoHyphens/>
              <w:jc w:val="both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 xml:space="preserve">Проверку проводят методом подачи испытательных импульсов от генератора импульсов ИГМ 4.1.Длительность импульса 50мкс, </w:t>
            </w:r>
            <w:r w:rsidRPr="0059497A">
              <w:rPr>
                <w:kern w:val="2"/>
                <w:szCs w:val="26"/>
                <w:lang w:val="en-US" w:eastAsia="zh-CN"/>
              </w:rPr>
              <w:t>U</w:t>
            </w:r>
            <w:r w:rsidRPr="0059497A">
              <w:rPr>
                <w:kern w:val="2"/>
                <w:szCs w:val="26"/>
                <w:lang w:eastAsia="zh-CN"/>
              </w:rPr>
              <w:t>=2000В</w:t>
            </w:r>
          </w:p>
          <w:p w:rsidR="0008599E" w:rsidRPr="0059497A" w:rsidRDefault="0008599E" w:rsidP="00056F75">
            <w:pPr>
              <w:pStyle w:val="a6"/>
              <w:numPr>
                <w:ilvl w:val="0"/>
                <w:numId w:val="19"/>
              </w:numPr>
              <w:suppressAutoHyphens/>
              <w:jc w:val="both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Испытательные импульсы подают по схеме “провод-провод” и “провод - земля”. При испытаниях по схеме “провод-земля” импульсы подают поочередно между каждым из проводов и землей.. Число подаваемых импульсов (пять положительной полярности и пять отрицательной для каждого случая помех).</w:t>
            </w:r>
          </w:p>
          <w:p w:rsidR="0008599E" w:rsidRPr="0059497A" w:rsidRDefault="0008599E" w:rsidP="00056F75">
            <w:pPr>
              <w:pStyle w:val="a6"/>
              <w:numPr>
                <w:ilvl w:val="0"/>
                <w:numId w:val="19"/>
              </w:numPr>
              <w:suppressAutoHyphens/>
              <w:jc w:val="both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Частота подачи импульсов (не более одного в минуту).</w:t>
            </w:r>
          </w:p>
          <w:p w:rsidR="0008599E" w:rsidRPr="0059497A" w:rsidRDefault="0008599E" w:rsidP="00056F75">
            <w:pPr>
              <w:pStyle w:val="a6"/>
              <w:numPr>
                <w:ilvl w:val="0"/>
                <w:numId w:val="19"/>
              </w:numPr>
              <w:suppressAutoHyphens/>
              <w:jc w:val="both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При испытаниях контролируются выходные параметры оборудования.</w:t>
            </w:r>
          </w:p>
          <w:p w:rsidR="0008599E" w:rsidRPr="0059497A" w:rsidRDefault="0008599E" w:rsidP="00056F75">
            <w:pPr>
              <w:pStyle w:val="a6"/>
              <w:numPr>
                <w:ilvl w:val="0"/>
                <w:numId w:val="19"/>
              </w:numPr>
              <w:suppressAutoHyphens/>
              <w:jc w:val="both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Оборудование считается выдержавшим испытания, если контролируемые параметры остаются в норме.</w:t>
            </w:r>
          </w:p>
          <w:p w:rsidR="00D21D0E" w:rsidRPr="0059497A" w:rsidRDefault="00D21D0E" w:rsidP="0008599E">
            <w:pPr>
              <w:pStyle w:val="a6"/>
              <w:suppressAutoHyphens/>
              <w:jc w:val="both"/>
              <w:rPr>
                <w:kern w:val="2"/>
                <w:szCs w:val="26"/>
                <w:lang w:eastAsia="zh-CN"/>
              </w:rPr>
            </w:pPr>
          </w:p>
        </w:tc>
      </w:tr>
      <w:tr w:rsidR="00D21D0E" w:rsidRPr="0059497A" w:rsidTr="00163084">
        <w:tc>
          <w:tcPr>
            <w:tcW w:w="1847" w:type="dxa"/>
            <w:tcBorders>
              <w:bottom w:val="single" w:sz="4" w:space="0" w:color="auto"/>
            </w:tcBorders>
          </w:tcPr>
          <w:p w:rsidR="00D21D0E" w:rsidRPr="0059497A" w:rsidRDefault="00D21D0E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lastRenderedPageBreak/>
              <w:t>Ожидаемый результат</w:t>
            </w:r>
          </w:p>
        </w:tc>
        <w:tc>
          <w:tcPr>
            <w:tcW w:w="7900" w:type="dxa"/>
            <w:gridSpan w:val="2"/>
            <w:tcBorders>
              <w:bottom w:val="single" w:sz="4" w:space="0" w:color="auto"/>
            </w:tcBorders>
          </w:tcPr>
          <w:p w:rsidR="00D21D0E" w:rsidRPr="0059497A" w:rsidRDefault="0008599E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ИБП должен остаться в рабочем состоянии, контролируемые параметры остаются в норме, импульс гасится фильтрами ИБП.</w:t>
            </w:r>
          </w:p>
        </w:tc>
      </w:tr>
      <w:tr w:rsidR="00D21D0E" w:rsidRPr="0059497A" w:rsidTr="00163084"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D21D0E" w:rsidRPr="0059497A" w:rsidRDefault="00D21D0E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Комментарии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1D0E" w:rsidRPr="0059497A" w:rsidRDefault="00D21D0E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</w:p>
        </w:tc>
      </w:tr>
      <w:tr w:rsidR="00D21D0E" w:rsidRPr="0059497A" w:rsidTr="001630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45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0E" w:rsidRPr="0059497A" w:rsidRDefault="006D6EC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sdt>
              <w:sdtPr>
                <w:rPr>
                  <w:kern w:val="2"/>
                  <w:szCs w:val="26"/>
                  <w:lang w:eastAsia="zh-CN"/>
                </w:rPr>
                <w:id w:val="124822245"/>
              </w:sdtPr>
              <w:sdtContent>
                <w:r w:rsidR="00D21D0E" w:rsidRPr="0059497A">
                  <w:rPr>
                    <w:rFonts w:ascii="MS Mincho" w:eastAsia="MS Mincho" w:hAnsi="MS Mincho" w:cs="MS Mincho" w:hint="eastAsia"/>
                    <w:kern w:val="2"/>
                    <w:szCs w:val="26"/>
                    <w:lang w:eastAsia="zh-CN"/>
                  </w:rPr>
                  <w:t>☐</w:t>
                </w:r>
              </w:sdtContent>
            </w:sdt>
            <w:r w:rsidR="00D21D0E" w:rsidRPr="0059497A">
              <w:rPr>
                <w:kern w:val="2"/>
                <w:szCs w:val="26"/>
                <w:lang w:eastAsia="zh-CN"/>
              </w:rPr>
              <w:t xml:space="preserve">  </w:t>
            </w:r>
            <w:r w:rsidR="00D21D0E" w:rsidRPr="0059497A">
              <w:rPr>
                <w:kern w:val="2"/>
                <w:szCs w:val="26"/>
                <w:lang w:val="en-US" w:eastAsia="zh-CN"/>
              </w:rPr>
              <w:t>T</w:t>
            </w:r>
            <w:r w:rsidR="00D21D0E" w:rsidRPr="0059497A">
              <w:rPr>
                <w:kern w:val="2"/>
                <w:szCs w:val="26"/>
                <w:lang w:eastAsia="zh-CN"/>
              </w:rPr>
              <w:t>ест пройден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0E" w:rsidRPr="0059497A" w:rsidRDefault="006D6EC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sdt>
              <w:sdtPr>
                <w:rPr>
                  <w:kern w:val="2"/>
                  <w:szCs w:val="26"/>
                  <w:lang w:eastAsia="zh-CN"/>
                </w:rPr>
                <w:id w:val="2093968964"/>
              </w:sdtPr>
              <w:sdtContent>
                <w:r w:rsidR="00D21D0E" w:rsidRPr="0059497A">
                  <w:rPr>
                    <w:rFonts w:ascii="MS Mincho" w:eastAsia="MS Mincho" w:hAnsi="MS Mincho" w:cs="MS Mincho" w:hint="eastAsia"/>
                    <w:kern w:val="2"/>
                    <w:szCs w:val="26"/>
                    <w:lang w:eastAsia="zh-CN"/>
                  </w:rPr>
                  <w:t>☐</w:t>
                </w:r>
              </w:sdtContent>
            </w:sdt>
            <w:r w:rsidR="00D21D0E" w:rsidRPr="0059497A">
              <w:rPr>
                <w:kern w:val="2"/>
                <w:szCs w:val="26"/>
                <w:lang w:eastAsia="zh-CN"/>
              </w:rPr>
              <w:t xml:space="preserve">  Тест не пройден </w:t>
            </w:r>
          </w:p>
        </w:tc>
      </w:tr>
    </w:tbl>
    <w:p w:rsidR="00D21D0E" w:rsidRPr="0059497A" w:rsidRDefault="00C42670" w:rsidP="004E3606">
      <w:pPr>
        <w:pStyle w:val="a6"/>
        <w:widowControl w:val="0"/>
        <w:overflowPunct w:val="0"/>
        <w:autoSpaceDE w:val="0"/>
        <w:autoSpaceDN w:val="0"/>
        <w:adjustRightInd w:val="0"/>
        <w:spacing w:beforeLines="50" w:after="10"/>
        <w:ind w:left="1080" w:right="11"/>
        <w:jc w:val="both"/>
        <w:textAlignment w:val="baseline"/>
        <w:rPr>
          <w:kern w:val="2"/>
          <w:szCs w:val="26"/>
          <w:lang w:eastAsia="zh-CN"/>
        </w:rPr>
      </w:pPr>
      <w:bookmarkStart w:id="32" w:name="_GoBack"/>
      <w:bookmarkEnd w:id="32"/>
      <w:r w:rsidRPr="0059497A">
        <w:rPr>
          <w:kern w:val="2"/>
          <w:szCs w:val="26"/>
          <w:lang w:eastAsia="zh-CN"/>
        </w:rPr>
        <w:t>4.1.12 Проверка защиты батарей ИБП от глубокого разряда.</w:t>
      </w:r>
    </w:p>
    <w:tbl>
      <w:tblPr>
        <w:tblStyle w:val="a7"/>
        <w:tblW w:w="9747" w:type="dxa"/>
        <w:tblLook w:val="04A0"/>
      </w:tblPr>
      <w:tblGrid>
        <w:gridCol w:w="1847"/>
        <w:gridCol w:w="2939"/>
        <w:gridCol w:w="4961"/>
      </w:tblGrid>
      <w:tr w:rsidR="00C42670" w:rsidRPr="0059497A" w:rsidTr="00163084">
        <w:tc>
          <w:tcPr>
            <w:tcW w:w="1847" w:type="dxa"/>
          </w:tcPr>
          <w:p w:rsidR="00C42670" w:rsidRPr="0059497A" w:rsidRDefault="00C42670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Цель</w:t>
            </w:r>
          </w:p>
        </w:tc>
        <w:tc>
          <w:tcPr>
            <w:tcW w:w="7900" w:type="dxa"/>
            <w:gridSpan w:val="2"/>
          </w:tcPr>
          <w:p w:rsidR="00C42670" w:rsidRPr="0059497A" w:rsidRDefault="00C42670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1 Проверить защиту батарей ИБП от глубокого разряда.</w:t>
            </w:r>
          </w:p>
        </w:tc>
      </w:tr>
      <w:tr w:rsidR="00C42670" w:rsidRPr="0059497A" w:rsidTr="00163084">
        <w:tc>
          <w:tcPr>
            <w:tcW w:w="1847" w:type="dxa"/>
          </w:tcPr>
          <w:p w:rsidR="00C42670" w:rsidRPr="0059497A" w:rsidRDefault="00C42670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Процедура</w:t>
            </w:r>
          </w:p>
        </w:tc>
        <w:tc>
          <w:tcPr>
            <w:tcW w:w="7900" w:type="dxa"/>
            <w:gridSpan w:val="2"/>
          </w:tcPr>
          <w:p w:rsidR="0008599E" w:rsidRPr="0059497A" w:rsidRDefault="0008599E" w:rsidP="004E3606">
            <w:pPr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Подключить к клеммам</w:t>
            </w:r>
            <w:r w:rsidR="00C42670" w:rsidRPr="0059497A">
              <w:rPr>
                <w:kern w:val="2"/>
                <w:szCs w:val="26"/>
                <w:lang w:eastAsia="zh-CN"/>
              </w:rPr>
              <w:t xml:space="preserve"> АКБ</w:t>
            </w:r>
            <w:r w:rsidRPr="0059497A">
              <w:rPr>
                <w:kern w:val="2"/>
                <w:szCs w:val="26"/>
                <w:lang w:eastAsia="zh-CN"/>
              </w:rPr>
              <w:t xml:space="preserve"> ИБП цифровой мультиметр класса точности не хуже 0,5</w:t>
            </w:r>
            <w:r w:rsidR="00C42670" w:rsidRPr="0059497A">
              <w:rPr>
                <w:kern w:val="2"/>
                <w:szCs w:val="26"/>
                <w:lang w:eastAsia="zh-CN"/>
              </w:rPr>
              <w:t>.</w:t>
            </w:r>
            <w:r w:rsidRPr="0059497A">
              <w:rPr>
                <w:kern w:val="2"/>
                <w:szCs w:val="26"/>
                <w:lang w:eastAsia="zh-CN"/>
              </w:rPr>
              <w:t xml:space="preserve">. </w:t>
            </w:r>
          </w:p>
          <w:p w:rsidR="00C42670" w:rsidRPr="0059497A" w:rsidRDefault="00C42670" w:rsidP="004E3606">
            <w:pPr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Подключить к выходу ИБП номинальную нагрузку</w:t>
            </w:r>
            <w:r w:rsidR="005264BD" w:rsidRPr="0059497A">
              <w:rPr>
                <w:kern w:val="2"/>
                <w:szCs w:val="26"/>
                <w:lang w:eastAsia="zh-CN"/>
              </w:rPr>
              <w:t>.</w:t>
            </w:r>
          </w:p>
          <w:p w:rsidR="005264BD" w:rsidRPr="0059497A" w:rsidRDefault="005264BD" w:rsidP="004E3606">
            <w:pPr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Запустить ИБП без внешнего питания на разряд.</w:t>
            </w:r>
          </w:p>
          <w:p w:rsidR="005264BD" w:rsidRPr="0059497A" w:rsidRDefault="005264BD" w:rsidP="004E3606">
            <w:pPr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Проконтролировать напряжение отключения АКБ.</w:t>
            </w:r>
          </w:p>
        </w:tc>
      </w:tr>
      <w:tr w:rsidR="00C42670" w:rsidRPr="0059497A" w:rsidTr="00163084">
        <w:tc>
          <w:tcPr>
            <w:tcW w:w="1847" w:type="dxa"/>
            <w:tcBorders>
              <w:bottom w:val="single" w:sz="4" w:space="0" w:color="auto"/>
            </w:tcBorders>
          </w:tcPr>
          <w:p w:rsidR="00C42670" w:rsidRPr="0059497A" w:rsidRDefault="00C42670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Ожидаемый результат</w:t>
            </w:r>
          </w:p>
        </w:tc>
        <w:tc>
          <w:tcPr>
            <w:tcW w:w="7900" w:type="dxa"/>
            <w:gridSpan w:val="2"/>
            <w:tcBorders>
              <w:bottom w:val="single" w:sz="4" w:space="0" w:color="auto"/>
            </w:tcBorders>
          </w:tcPr>
          <w:p w:rsidR="00C42670" w:rsidRPr="0059497A" w:rsidRDefault="005264BD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Напряжение отключения АКБ должно быть не менее 10,</w:t>
            </w:r>
            <w:r w:rsidR="009A132B" w:rsidRPr="0059497A">
              <w:rPr>
                <w:kern w:val="2"/>
                <w:szCs w:val="26"/>
                <w:lang w:eastAsia="zh-CN"/>
              </w:rPr>
              <w:t>5</w:t>
            </w:r>
            <w:r w:rsidRPr="0059497A">
              <w:rPr>
                <w:kern w:val="2"/>
                <w:szCs w:val="26"/>
                <w:lang w:eastAsia="zh-CN"/>
              </w:rPr>
              <w:t>В на батарею ( если иное не указано в руководстве по эксплуатации ИБП).</w:t>
            </w:r>
          </w:p>
        </w:tc>
      </w:tr>
      <w:tr w:rsidR="00C42670" w:rsidRPr="0059497A" w:rsidTr="00163084"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C42670" w:rsidRPr="0059497A" w:rsidRDefault="00C42670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Комментарии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2670" w:rsidRPr="0059497A" w:rsidRDefault="00C42670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</w:p>
        </w:tc>
      </w:tr>
      <w:tr w:rsidR="00C42670" w:rsidRPr="0059497A" w:rsidTr="001630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45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70" w:rsidRPr="0059497A" w:rsidRDefault="006D6EC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sdt>
              <w:sdtPr>
                <w:rPr>
                  <w:kern w:val="2"/>
                  <w:szCs w:val="26"/>
                  <w:lang w:eastAsia="zh-CN"/>
                </w:rPr>
                <w:id w:val="441646934"/>
              </w:sdtPr>
              <w:sdtContent>
                <w:r w:rsidR="00C42670" w:rsidRPr="0059497A">
                  <w:rPr>
                    <w:rFonts w:ascii="MS Mincho" w:eastAsia="MS Mincho" w:hAnsi="MS Mincho" w:cs="MS Mincho" w:hint="eastAsia"/>
                    <w:kern w:val="2"/>
                    <w:szCs w:val="26"/>
                    <w:lang w:eastAsia="zh-CN"/>
                  </w:rPr>
                  <w:t>☐</w:t>
                </w:r>
              </w:sdtContent>
            </w:sdt>
            <w:r w:rsidR="00C42670" w:rsidRPr="0059497A">
              <w:rPr>
                <w:kern w:val="2"/>
                <w:szCs w:val="26"/>
                <w:lang w:eastAsia="zh-CN"/>
              </w:rPr>
              <w:t xml:space="preserve">  </w:t>
            </w:r>
            <w:r w:rsidR="00C42670" w:rsidRPr="0059497A">
              <w:rPr>
                <w:kern w:val="2"/>
                <w:szCs w:val="26"/>
                <w:lang w:val="en-US" w:eastAsia="zh-CN"/>
              </w:rPr>
              <w:t>T</w:t>
            </w:r>
            <w:r w:rsidR="00C42670" w:rsidRPr="0059497A">
              <w:rPr>
                <w:kern w:val="2"/>
                <w:szCs w:val="26"/>
                <w:lang w:eastAsia="zh-CN"/>
              </w:rPr>
              <w:t>ест пройден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70" w:rsidRPr="0059497A" w:rsidRDefault="006D6EC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sdt>
              <w:sdtPr>
                <w:rPr>
                  <w:kern w:val="2"/>
                  <w:szCs w:val="26"/>
                  <w:lang w:eastAsia="zh-CN"/>
                </w:rPr>
                <w:id w:val="34170053"/>
              </w:sdtPr>
              <w:sdtContent>
                <w:r w:rsidR="00C42670" w:rsidRPr="0059497A">
                  <w:rPr>
                    <w:rFonts w:ascii="MS Mincho" w:eastAsia="MS Mincho" w:hAnsi="MS Mincho" w:cs="MS Mincho" w:hint="eastAsia"/>
                    <w:kern w:val="2"/>
                    <w:szCs w:val="26"/>
                    <w:lang w:eastAsia="zh-CN"/>
                  </w:rPr>
                  <w:t>☐</w:t>
                </w:r>
              </w:sdtContent>
            </w:sdt>
            <w:r w:rsidR="00C42670" w:rsidRPr="0059497A">
              <w:rPr>
                <w:kern w:val="2"/>
                <w:szCs w:val="26"/>
                <w:lang w:eastAsia="zh-CN"/>
              </w:rPr>
              <w:t xml:space="preserve">  Тест не пройден </w:t>
            </w:r>
          </w:p>
        </w:tc>
      </w:tr>
    </w:tbl>
    <w:p w:rsidR="00704434" w:rsidRPr="0059497A" w:rsidRDefault="009A132B" w:rsidP="004E3606">
      <w:pPr>
        <w:pStyle w:val="a6"/>
        <w:widowControl w:val="0"/>
        <w:numPr>
          <w:ilvl w:val="2"/>
          <w:numId w:val="22"/>
        </w:numPr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  <w:r w:rsidRPr="0059497A">
        <w:rPr>
          <w:kern w:val="2"/>
          <w:szCs w:val="26"/>
          <w:lang w:eastAsia="zh-CN"/>
        </w:rPr>
        <w:t xml:space="preserve">    </w:t>
      </w:r>
      <w:r w:rsidR="00424CDB" w:rsidRPr="0059497A">
        <w:rPr>
          <w:kern w:val="2"/>
          <w:szCs w:val="26"/>
          <w:lang w:eastAsia="zh-CN"/>
        </w:rPr>
        <w:t>Проверка  защиты батарей ИБП от перезаряда.</w:t>
      </w:r>
    </w:p>
    <w:tbl>
      <w:tblPr>
        <w:tblStyle w:val="a7"/>
        <w:tblW w:w="9747" w:type="dxa"/>
        <w:tblLook w:val="04A0"/>
      </w:tblPr>
      <w:tblGrid>
        <w:gridCol w:w="1847"/>
        <w:gridCol w:w="2939"/>
        <w:gridCol w:w="4961"/>
      </w:tblGrid>
      <w:tr w:rsidR="00424CDB" w:rsidRPr="0059497A" w:rsidTr="00163084">
        <w:tc>
          <w:tcPr>
            <w:tcW w:w="1847" w:type="dxa"/>
          </w:tcPr>
          <w:p w:rsidR="00424CDB" w:rsidRPr="0059497A" w:rsidRDefault="00424CDB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Цель</w:t>
            </w:r>
          </w:p>
        </w:tc>
        <w:tc>
          <w:tcPr>
            <w:tcW w:w="7900" w:type="dxa"/>
            <w:gridSpan w:val="2"/>
          </w:tcPr>
          <w:p w:rsidR="00424CDB" w:rsidRPr="0059497A" w:rsidRDefault="00424CDB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 xml:space="preserve">1 Проверить защиту батарей ИБП от </w:t>
            </w:r>
            <w:r w:rsidRPr="0059497A">
              <w:t xml:space="preserve"> </w:t>
            </w:r>
            <w:r w:rsidRPr="0059497A">
              <w:rPr>
                <w:kern w:val="2"/>
                <w:szCs w:val="26"/>
                <w:lang w:eastAsia="zh-CN"/>
              </w:rPr>
              <w:t>от перезаряда .</w:t>
            </w:r>
          </w:p>
        </w:tc>
      </w:tr>
      <w:tr w:rsidR="00424CDB" w:rsidRPr="0059497A" w:rsidTr="00163084">
        <w:tc>
          <w:tcPr>
            <w:tcW w:w="1847" w:type="dxa"/>
          </w:tcPr>
          <w:p w:rsidR="00424CDB" w:rsidRPr="0059497A" w:rsidRDefault="00424CDB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Процедура</w:t>
            </w:r>
          </w:p>
        </w:tc>
        <w:tc>
          <w:tcPr>
            <w:tcW w:w="7900" w:type="dxa"/>
            <w:gridSpan w:val="2"/>
          </w:tcPr>
          <w:p w:rsidR="00424CDB" w:rsidRPr="0059497A" w:rsidRDefault="00424CDB" w:rsidP="004E3606">
            <w:pPr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 xml:space="preserve">Подключить к клеммам АКБ ИБП цифровой мультиметр класса точности не хуже 0,5.. </w:t>
            </w:r>
          </w:p>
          <w:p w:rsidR="00424CDB" w:rsidRPr="0059497A" w:rsidRDefault="00424CDB" w:rsidP="004E3606">
            <w:pPr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Подключить  ИБП  к внешней сети</w:t>
            </w:r>
            <w:r w:rsidR="00BD56F9" w:rsidRPr="0059497A">
              <w:rPr>
                <w:kern w:val="2"/>
                <w:szCs w:val="26"/>
                <w:lang w:eastAsia="zh-CN"/>
              </w:rPr>
              <w:t xml:space="preserve"> не менее чем на 10 час.</w:t>
            </w:r>
          </w:p>
          <w:p w:rsidR="00424CDB" w:rsidRPr="0059497A" w:rsidRDefault="00BD56F9" w:rsidP="004E3606">
            <w:pPr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 xml:space="preserve">Проконтролировать напряжение на АКБ в конце заряда. </w:t>
            </w:r>
          </w:p>
        </w:tc>
      </w:tr>
      <w:tr w:rsidR="00424CDB" w:rsidRPr="0059497A" w:rsidTr="00163084">
        <w:tc>
          <w:tcPr>
            <w:tcW w:w="1847" w:type="dxa"/>
            <w:tcBorders>
              <w:bottom w:val="single" w:sz="4" w:space="0" w:color="auto"/>
            </w:tcBorders>
          </w:tcPr>
          <w:p w:rsidR="00424CDB" w:rsidRPr="0059497A" w:rsidRDefault="00424CDB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Ожидаемый результат</w:t>
            </w:r>
          </w:p>
        </w:tc>
        <w:tc>
          <w:tcPr>
            <w:tcW w:w="7900" w:type="dxa"/>
            <w:gridSpan w:val="2"/>
            <w:tcBorders>
              <w:bottom w:val="single" w:sz="4" w:space="0" w:color="auto"/>
            </w:tcBorders>
          </w:tcPr>
          <w:p w:rsidR="00424CDB" w:rsidRPr="0059497A" w:rsidRDefault="00424CDB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 xml:space="preserve">Напряжение </w:t>
            </w:r>
            <w:r w:rsidR="00BD56F9" w:rsidRPr="0059497A">
              <w:rPr>
                <w:kern w:val="2"/>
                <w:szCs w:val="26"/>
                <w:lang w:eastAsia="zh-CN"/>
              </w:rPr>
              <w:t>на полностью заряженной</w:t>
            </w:r>
            <w:r w:rsidRPr="0059497A">
              <w:rPr>
                <w:kern w:val="2"/>
                <w:szCs w:val="26"/>
                <w:lang w:eastAsia="zh-CN"/>
              </w:rPr>
              <w:t xml:space="preserve"> АКБ должно быть не </w:t>
            </w:r>
            <w:r w:rsidR="00BD56F9" w:rsidRPr="0059497A">
              <w:rPr>
                <w:kern w:val="2"/>
                <w:szCs w:val="26"/>
                <w:lang w:eastAsia="zh-CN"/>
              </w:rPr>
              <w:t>более</w:t>
            </w:r>
            <w:r w:rsidRPr="0059497A">
              <w:rPr>
                <w:kern w:val="2"/>
                <w:szCs w:val="26"/>
                <w:lang w:eastAsia="zh-CN"/>
              </w:rPr>
              <w:t xml:space="preserve"> указан</w:t>
            </w:r>
            <w:r w:rsidR="00BD56F9" w:rsidRPr="0059497A">
              <w:rPr>
                <w:kern w:val="2"/>
                <w:szCs w:val="26"/>
                <w:lang w:eastAsia="zh-CN"/>
              </w:rPr>
              <w:t>н</w:t>
            </w:r>
            <w:r w:rsidRPr="0059497A">
              <w:rPr>
                <w:kern w:val="2"/>
                <w:szCs w:val="26"/>
                <w:lang w:eastAsia="zh-CN"/>
              </w:rPr>
              <w:t>о</w:t>
            </w:r>
            <w:r w:rsidR="00BD56F9" w:rsidRPr="0059497A">
              <w:rPr>
                <w:kern w:val="2"/>
                <w:szCs w:val="26"/>
                <w:lang w:eastAsia="zh-CN"/>
              </w:rPr>
              <w:t xml:space="preserve">го </w:t>
            </w:r>
            <w:r w:rsidRPr="0059497A">
              <w:rPr>
                <w:kern w:val="2"/>
                <w:szCs w:val="26"/>
                <w:lang w:eastAsia="zh-CN"/>
              </w:rPr>
              <w:t xml:space="preserve"> в руководстве по эксплуатации </w:t>
            </w:r>
            <w:r w:rsidR="00BD56F9" w:rsidRPr="0059497A">
              <w:rPr>
                <w:kern w:val="2"/>
                <w:szCs w:val="26"/>
                <w:lang w:eastAsia="zh-CN"/>
              </w:rPr>
              <w:t>АКБ</w:t>
            </w:r>
            <w:r w:rsidRPr="0059497A">
              <w:rPr>
                <w:kern w:val="2"/>
                <w:szCs w:val="26"/>
                <w:lang w:eastAsia="zh-CN"/>
              </w:rPr>
              <w:t>.</w:t>
            </w:r>
          </w:p>
        </w:tc>
      </w:tr>
      <w:tr w:rsidR="00424CDB" w:rsidRPr="0059497A" w:rsidTr="00163084"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424CDB" w:rsidRPr="0059497A" w:rsidRDefault="00424CDB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lastRenderedPageBreak/>
              <w:t>Комментарии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CDB" w:rsidRPr="0059497A" w:rsidRDefault="00424CDB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</w:p>
        </w:tc>
      </w:tr>
      <w:tr w:rsidR="00424CDB" w:rsidRPr="0059497A" w:rsidTr="001630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45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DB" w:rsidRPr="0059497A" w:rsidRDefault="006D6EC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sdt>
              <w:sdtPr>
                <w:rPr>
                  <w:kern w:val="2"/>
                  <w:szCs w:val="26"/>
                  <w:lang w:eastAsia="zh-CN"/>
                </w:rPr>
                <w:id w:val="-556707530"/>
              </w:sdtPr>
              <w:sdtContent>
                <w:r w:rsidR="00424CDB" w:rsidRPr="0059497A">
                  <w:rPr>
                    <w:rFonts w:ascii="MS Mincho" w:eastAsia="MS Mincho" w:hAnsi="MS Mincho" w:cs="MS Mincho" w:hint="eastAsia"/>
                    <w:kern w:val="2"/>
                    <w:szCs w:val="26"/>
                    <w:lang w:eastAsia="zh-CN"/>
                  </w:rPr>
                  <w:t>☐</w:t>
                </w:r>
              </w:sdtContent>
            </w:sdt>
            <w:r w:rsidR="00424CDB" w:rsidRPr="0059497A">
              <w:rPr>
                <w:kern w:val="2"/>
                <w:szCs w:val="26"/>
                <w:lang w:eastAsia="zh-CN"/>
              </w:rPr>
              <w:t xml:space="preserve">  </w:t>
            </w:r>
            <w:r w:rsidR="00424CDB" w:rsidRPr="0059497A">
              <w:rPr>
                <w:kern w:val="2"/>
                <w:szCs w:val="26"/>
                <w:lang w:val="en-US" w:eastAsia="zh-CN"/>
              </w:rPr>
              <w:t>T</w:t>
            </w:r>
            <w:r w:rsidR="00424CDB" w:rsidRPr="0059497A">
              <w:rPr>
                <w:kern w:val="2"/>
                <w:szCs w:val="26"/>
                <w:lang w:eastAsia="zh-CN"/>
              </w:rPr>
              <w:t>ест пройден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DB" w:rsidRPr="0059497A" w:rsidRDefault="006D6EC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sdt>
              <w:sdtPr>
                <w:rPr>
                  <w:kern w:val="2"/>
                  <w:szCs w:val="26"/>
                  <w:lang w:eastAsia="zh-CN"/>
                </w:rPr>
                <w:id w:val="-803381053"/>
              </w:sdtPr>
              <w:sdtContent>
                <w:r w:rsidR="00424CDB" w:rsidRPr="0059497A">
                  <w:rPr>
                    <w:rFonts w:ascii="MS Mincho" w:eastAsia="MS Mincho" w:hAnsi="MS Mincho" w:cs="MS Mincho" w:hint="eastAsia"/>
                    <w:kern w:val="2"/>
                    <w:szCs w:val="26"/>
                    <w:lang w:eastAsia="zh-CN"/>
                  </w:rPr>
                  <w:t>☐</w:t>
                </w:r>
              </w:sdtContent>
            </w:sdt>
            <w:r w:rsidR="00424CDB" w:rsidRPr="0059497A">
              <w:rPr>
                <w:kern w:val="2"/>
                <w:szCs w:val="26"/>
                <w:lang w:eastAsia="zh-CN"/>
              </w:rPr>
              <w:t xml:space="preserve">  Тест не пройден </w:t>
            </w:r>
          </w:p>
        </w:tc>
      </w:tr>
    </w:tbl>
    <w:p w:rsidR="00424CDB" w:rsidRPr="0059497A" w:rsidRDefault="000B2579" w:rsidP="004E3606">
      <w:pPr>
        <w:pStyle w:val="a6"/>
        <w:widowControl w:val="0"/>
        <w:numPr>
          <w:ilvl w:val="2"/>
          <w:numId w:val="22"/>
        </w:numPr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szCs w:val="26"/>
        </w:rPr>
      </w:pPr>
      <w:r w:rsidRPr="0059497A">
        <w:rPr>
          <w:szCs w:val="26"/>
        </w:rPr>
        <w:t>Проверка электропитания нагрузки с одновременным непрерывным зарядом (подзарядом) аккумуляторной батареи.</w:t>
      </w:r>
    </w:p>
    <w:tbl>
      <w:tblPr>
        <w:tblStyle w:val="a7"/>
        <w:tblW w:w="9747" w:type="dxa"/>
        <w:tblLook w:val="04A0"/>
      </w:tblPr>
      <w:tblGrid>
        <w:gridCol w:w="1847"/>
        <w:gridCol w:w="2939"/>
        <w:gridCol w:w="4961"/>
      </w:tblGrid>
      <w:tr w:rsidR="000B2579" w:rsidRPr="0059497A" w:rsidTr="00163084">
        <w:tc>
          <w:tcPr>
            <w:tcW w:w="1847" w:type="dxa"/>
          </w:tcPr>
          <w:p w:rsidR="000B2579" w:rsidRPr="0059497A" w:rsidRDefault="000B2579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Цель</w:t>
            </w:r>
          </w:p>
        </w:tc>
        <w:tc>
          <w:tcPr>
            <w:tcW w:w="7900" w:type="dxa"/>
            <w:gridSpan w:val="2"/>
          </w:tcPr>
          <w:p w:rsidR="000B2579" w:rsidRPr="0059497A" w:rsidRDefault="000B2579" w:rsidP="004E3606">
            <w:pPr>
              <w:pStyle w:val="a6"/>
              <w:widowControl w:val="0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Провер</w:t>
            </w:r>
            <w:r w:rsidR="00A67CBB" w:rsidRPr="0059497A">
              <w:rPr>
                <w:kern w:val="2"/>
                <w:szCs w:val="26"/>
                <w:lang w:eastAsia="zh-CN"/>
              </w:rPr>
              <w:t>ить</w:t>
            </w:r>
            <w:r w:rsidRPr="0059497A">
              <w:rPr>
                <w:kern w:val="2"/>
                <w:szCs w:val="26"/>
                <w:lang w:eastAsia="zh-CN"/>
              </w:rPr>
              <w:t xml:space="preserve"> электропитани</w:t>
            </w:r>
            <w:r w:rsidR="00A67CBB" w:rsidRPr="0059497A">
              <w:rPr>
                <w:kern w:val="2"/>
                <w:szCs w:val="26"/>
                <w:lang w:eastAsia="zh-CN"/>
              </w:rPr>
              <w:t>е</w:t>
            </w:r>
            <w:r w:rsidRPr="0059497A">
              <w:rPr>
                <w:kern w:val="2"/>
                <w:szCs w:val="26"/>
                <w:lang w:eastAsia="zh-CN"/>
              </w:rPr>
              <w:t xml:space="preserve"> нагрузки с одновременным непрерывным зарядом (подзарядом) аккумуляторной батареи.</w:t>
            </w:r>
          </w:p>
        </w:tc>
      </w:tr>
      <w:tr w:rsidR="000B2579" w:rsidRPr="0059497A" w:rsidTr="00163084">
        <w:tc>
          <w:tcPr>
            <w:tcW w:w="1847" w:type="dxa"/>
          </w:tcPr>
          <w:p w:rsidR="000B2579" w:rsidRPr="0059497A" w:rsidRDefault="000B2579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Процедура</w:t>
            </w:r>
          </w:p>
        </w:tc>
        <w:tc>
          <w:tcPr>
            <w:tcW w:w="7900" w:type="dxa"/>
            <w:gridSpan w:val="2"/>
          </w:tcPr>
          <w:p w:rsidR="000B2579" w:rsidRPr="0059497A" w:rsidRDefault="000B2579" w:rsidP="004E3606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Подключить к клеммам АКБ ИБП цифровой мультиметр класса точности не хуже 0,5</w:t>
            </w:r>
            <w:r w:rsidR="00A67CBB" w:rsidRPr="0059497A">
              <w:rPr>
                <w:kern w:val="2"/>
                <w:szCs w:val="26"/>
                <w:lang w:eastAsia="zh-CN"/>
              </w:rPr>
              <w:t xml:space="preserve"> и токовые клещи.</w:t>
            </w:r>
            <w:r w:rsidRPr="0059497A">
              <w:rPr>
                <w:kern w:val="2"/>
                <w:szCs w:val="26"/>
                <w:lang w:eastAsia="zh-CN"/>
              </w:rPr>
              <w:t xml:space="preserve"> </w:t>
            </w:r>
          </w:p>
          <w:p w:rsidR="00A67CBB" w:rsidRPr="0059497A" w:rsidRDefault="00A67CBB" w:rsidP="00056F75">
            <w:pPr>
              <w:pStyle w:val="a6"/>
              <w:numPr>
                <w:ilvl w:val="0"/>
                <w:numId w:val="23"/>
              </w:numPr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Подключить к выходу ИБП номинальную нагрузку.</w:t>
            </w:r>
          </w:p>
          <w:p w:rsidR="00A67CBB" w:rsidRPr="0059497A" w:rsidRDefault="00A67CBB" w:rsidP="00056F75">
            <w:pPr>
              <w:pStyle w:val="a6"/>
              <w:numPr>
                <w:ilvl w:val="0"/>
                <w:numId w:val="23"/>
              </w:numPr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Подключить  ИБП  к внешней сети.</w:t>
            </w:r>
          </w:p>
          <w:p w:rsidR="00A67CBB" w:rsidRPr="0059497A" w:rsidRDefault="00A67CBB" w:rsidP="004E3606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Замерить ток заряда АКБ ( не менее 0,1С</w:t>
            </w:r>
            <w:r w:rsidRPr="0059497A">
              <w:rPr>
                <w:kern w:val="2"/>
                <w:szCs w:val="26"/>
                <w:vertAlign w:val="subscript"/>
                <w:lang w:eastAsia="zh-CN"/>
              </w:rPr>
              <w:t>10</w:t>
            </w:r>
            <w:r w:rsidRPr="0059497A">
              <w:rPr>
                <w:kern w:val="2"/>
                <w:szCs w:val="26"/>
                <w:lang w:eastAsia="zh-CN"/>
              </w:rPr>
              <w:t xml:space="preserve"> от емкости АКБ).</w:t>
            </w:r>
          </w:p>
          <w:p w:rsidR="000B2579" w:rsidRPr="0059497A" w:rsidRDefault="000B2579" w:rsidP="004E3606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Проконтролировать напряжение на АКБ</w:t>
            </w:r>
            <w:r w:rsidR="00A67CBB" w:rsidRPr="0059497A">
              <w:rPr>
                <w:kern w:val="2"/>
                <w:szCs w:val="26"/>
                <w:lang w:eastAsia="zh-CN"/>
              </w:rPr>
              <w:t>.</w:t>
            </w:r>
            <w:r w:rsidRPr="0059497A">
              <w:rPr>
                <w:kern w:val="2"/>
                <w:szCs w:val="26"/>
                <w:lang w:eastAsia="zh-CN"/>
              </w:rPr>
              <w:t xml:space="preserve">. </w:t>
            </w:r>
          </w:p>
        </w:tc>
      </w:tr>
      <w:tr w:rsidR="000B2579" w:rsidRPr="0059497A" w:rsidTr="00163084">
        <w:tc>
          <w:tcPr>
            <w:tcW w:w="1847" w:type="dxa"/>
            <w:tcBorders>
              <w:bottom w:val="single" w:sz="4" w:space="0" w:color="auto"/>
            </w:tcBorders>
          </w:tcPr>
          <w:p w:rsidR="000B2579" w:rsidRPr="0059497A" w:rsidRDefault="000B2579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Ожидаемый результат</w:t>
            </w:r>
          </w:p>
        </w:tc>
        <w:tc>
          <w:tcPr>
            <w:tcW w:w="7900" w:type="dxa"/>
            <w:gridSpan w:val="2"/>
            <w:tcBorders>
              <w:bottom w:val="single" w:sz="4" w:space="0" w:color="auto"/>
            </w:tcBorders>
          </w:tcPr>
          <w:p w:rsidR="000B2579" w:rsidRPr="0059497A" w:rsidRDefault="00A67CBB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Ток заряда АКБ должен быть не менее 0,1С10 от емкости АКБ при включенной нагрузке.</w:t>
            </w:r>
          </w:p>
        </w:tc>
      </w:tr>
      <w:tr w:rsidR="000B2579" w:rsidRPr="0059497A" w:rsidTr="00163084"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0B2579" w:rsidRPr="0059497A" w:rsidRDefault="000B2579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Комментарии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2579" w:rsidRPr="0059497A" w:rsidRDefault="000B2579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</w:p>
        </w:tc>
      </w:tr>
      <w:tr w:rsidR="000B2579" w:rsidRPr="0059497A" w:rsidTr="001630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45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79" w:rsidRPr="0059497A" w:rsidRDefault="006D6EC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sdt>
              <w:sdtPr>
                <w:rPr>
                  <w:kern w:val="2"/>
                  <w:szCs w:val="26"/>
                  <w:lang w:eastAsia="zh-CN"/>
                </w:rPr>
                <w:id w:val="549112027"/>
              </w:sdtPr>
              <w:sdtContent>
                <w:r w:rsidR="000B2579" w:rsidRPr="0059497A">
                  <w:rPr>
                    <w:rFonts w:ascii="MS Mincho" w:eastAsia="MS Mincho" w:hAnsi="MS Mincho" w:cs="MS Mincho" w:hint="eastAsia"/>
                    <w:kern w:val="2"/>
                    <w:szCs w:val="26"/>
                    <w:lang w:eastAsia="zh-CN"/>
                  </w:rPr>
                  <w:t>☐</w:t>
                </w:r>
              </w:sdtContent>
            </w:sdt>
            <w:r w:rsidR="000B2579" w:rsidRPr="0059497A">
              <w:rPr>
                <w:kern w:val="2"/>
                <w:szCs w:val="26"/>
                <w:lang w:eastAsia="zh-CN"/>
              </w:rPr>
              <w:t xml:space="preserve">  </w:t>
            </w:r>
            <w:r w:rsidR="000B2579" w:rsidRPr="0059497A">
              <w:rPr>
                <w:kern w:val="2"/>
                <w:szCs w:val="26"/>
                <w:lang w:val="en-US" w:eastAsia="zh-CN"/>
              </w:rPr>
              <w:t>T</w:t>
            </w:r>
            <w:r w:rsidR="000B2579" w:rsidRPr="0059497A">
              <w:rPr>
                <w:kern w:val="2"/>
                <w:szCs w:val="26"/>
                <w:lang w:eastAsia="zh-CN"/>
              </w:rPr>
              <w:t>ест пройден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79" w:rsidRPr="0059497A" w:rsidRDefault="006D6EC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sdt>
              <w:sdtPr>
                <w:rPr>
                  <w:kern w:val="2"/>
                  <w:szCs w:val="26"/>
                  <w:lang w:eastAsia="zh-CN"/>
                </w:rPr>
                <w:id w:val="-789744382"/>
              </w:sdtPr>
              <w:sdtContent>
                <w:r w:rsidR="000B2579" w:rsidRPr="0059497A">
                  <w:rPr>
                    <w:rFonts w:ascii="MS Mincho" w:eastAsia="MS Mincho" w:hAnsi="MS Mincho" w:cs="MS Mincho" w:hint="eastAsia"/>
                    <w:kern w:val="2"/>
                    <w:szCs w:val="26"/>
                    <w:lang w:eastAsia="zh-CN"/>
                  </w:rPr>
                  <w:t>☐</w:t>
                </w:r>
              </w:sdtContent>
            </w:sdt>
            <w:r w:rsidR="000B2579" w:rsidRPr="0059497A">
              <w:rPr>
                <w:kern w:val="2"/>
                <w:szCs w:val="26"/>
                <w:lang w:eastAsia="zh-CN"/>
              </w:rPr>
              <w:t xml:space="preserve">  Тест не пройден </w:t>
            </w:r>
          </w:p>
        </w:tc>
      </w:tr>
    </w:tbl>
    <w:p w:rsidR="000B2579" w:rsidRPr="0059497A" w:rsidRDefault="008E41B1" w:rsidP="004E3606">
      <w:pPr>
        <w:pStyle w:val="a6"/>
        <w:widowControl w:val="0"/>
        <w:numPr>
          <w:ilvl w:val="2"/>
          <w:numId w:val="22"/>
        </w:numPr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  <w:r w:rsidRPr="0059497A">
        <w:rPr>
          <w:kern w:val="2"/>
          <w:szCs w:val="26"/>
          <w:lang w:eastAsia="zh-CN"/>
        </w:rPr>
        <w:t>Проверка времени резервной работы ИБП от батарей.</w:t>
      </w:r>
    </w:p>
    <w:tbl>
      <w:tblPr>
        <w:tblStyle w:val="a7"/>
        <w:tblW w:w="9747" w:type="dxa"/>
        <w:tblLook w:val="04A0"/>
      </w:tblPr>
      <w:tblGrid>
        <w:gridCol w:w="1847"/>
        <w:gridCol w:w="2939"/>
        <w:gridCol w:w="4961"/>
      </w:tblGrid>
      <w:tr w:rsidR="008E41B1" w:rsidRPr="0059497A" w:rsidTr="00163084">
        <w:tc>
          <w:tcPr>
            <w:tcW w:w="1847" w:type="dxa"/>
          </w:tcPr>
          <w:p w:rsidR="008E41B1" w:rsidRPr="0059497A" w:rsidRDefault="008E41B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Цель</w:t>
            </w:r>
          </w:p>
        </w:tc>
        <w:tc>
          <w:tcPr>
            <w:tcW w:w="7900" w:type="dxa"/>
            <w:gridSpan w:val="2"/>
          </w:tcPr>
          <w:p w:rsidR="008E41B1" w:rsidRPr="0059497A" w:rsidRDefault="008E41B1" w:rsidP="004E3606">
            <w:pPr>
              <w:pStyle w:val="a6"/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Проверить</w:t>
            </w:r>
            <w:r w:rsidR="00101DB3" w:rsidRPr="0059497A">
              <w:rPr>
                <w:kern w:val="2"/>
                <w:szCs w:val="26"/>
                <w:lang w:eastAsia="zh-CN"/>
              </w:rPr>
              <w:t xml:space="preserve"> временя  резервной работы ИБП от батарей</w:t>
            </w:r>
          </w:p>
        </w:tc>
      </w:tr>
      <w:tr w:rsidR="008E41B1" w:rsidRPr="0059497A" w:rsidTr="00163084">
        <w:tc>
          <w:tcPr>
            <w:tcW w:w="1847" w:type="dxa"/>
          </w:tcPr>
          <w:p w:rsidR="008E41B1" w:rsidRPr="0059497A" w:rsidRDefault="008E41B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Процедура</w:t>
            </w:r>
          </w:p>
        </w:tc>
        <w:tc>
          <w:tcPr>
            <w:tcW w:w="7900" w:type="dxa"/>
            <w:gridSpan w:val="2"/>
          </w:tcPr>
          <w:p w:rsidR="008E41B1" w:rsidRPr="0059497A" w:rsidRDefault="008E41B1" w:rsidP="004E3606">
            <w:pPr>
              <w:pStyle w:val="a6"/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 xml:space="preserve">Подключить к ИБП </w:t>
            </w:r>
            <w:r w:rsidR="008D2A99" w:rsidRPr="0059497A">
              <w:rPr>
                <w:kern w:val="2"/>
                <w:szCs w:val="26"/>
                <w:lang w:eastAsia="zh-CN"/>
              </w:rPr>
              <w:t xml:space="preserve">с полностью заряженными батареями </w:t>
            </w:r>
            <w:r w:rsidR="00101DB3" w:rsidRPr="0059497A">
              <w:rPr>
                <w:kern w:val="2"/>
                <w:szCs w:val="26"/>
                <w:lang w:eastAsia="zh-CN"/>
              </w:rPr>
              <w:t>нагрузку 150Вт</w:t>
            </w:r>
          </w:p>
          <w:p w:rsidR="008E41B1" w:rsidRPr="0059497A" w:rsidRDefault="00101DB3" w:rsidP="00056F75">
            <w:pPr>
              <w:pStyle w:val="a6"/>
              <w:numPr>
                <w:ilvl w:val="0"/>
                <w:numId w:val="26"/>
              </w:numPr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Отключить внешнее напряжение питания ИПБ</w:t>
            </w:r>
          </w:p>
          <w:p w:rsidR="008E41B1" w:rsidRPr="0059497A" w:rsidRDefault="00101DB3" w:rsidP="004E3606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 xml:space="preserve">Зафиксировать время работы ИБП на </w:t>
            </w:r>
            <w:r w:rsidR="008E41B1" w:rsidRPr="0059497A">
              <w:rPr>
                <w:kern w:val="2"/>
                <w:szCs w:val="26"/>
                <w:lang w:eastAsia="zh-CN"/>
              </w:rPr>
              <w:t xml:space="preserve">АКБ. </w:t>
            </w:r>
          </w:p>
        </w:tc>
      </w:tr>
      <w:tr w:rsidR="008E41B1" w:rsidRPr="0059497A" w:rsidTr="00163084">
        <w:tc>
          <w:tcPr>
            <w:tcW w:w="1847" w:type="dxa"/>
            <w:tcBorders>
              <w:bottom w:val="single" w:sz="4" w:space="0" w:color="auto"/>
            </w:tcBorders>
          </w:tcPr>
          <w:p w:rsidR="008E41B1" w:rsidRPr="0059497A" w:rsidRDefault="008E41B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Ожидаемый результат</w:t>
            </w:r>
          </w:p>
        </w:tc>
        <w:tc>
          <w:tcPr>
            <w:tcW w:w="7900" w:type="dxa"/>
            <w:gridSpan w:val="2"/>
            <w:tcBorders>
              <w:bottom w:val="single" w:sz="4" w:space="0" w:color="auto"/>
            </w:tcBorders>
          </w:tcPr>
          <w:p w:rsidR="008E41B1" w:rsidRPr="0059497A" w:rsidRDefault="00101DB3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Время работы ИБП на АКБ должно быть не менее 20мин.</w:t>
            </w:r>
          </w:p>
        </w:tc>
      </w:tr>
      <w:tr w:rsidR="008E41B1" w:rsidRPr="0059497A" w:rsidTr="00163084"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8E41B1" w:rsidRPr="0059497A" w:rsidRDefault="008E41B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Комментарии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1B1" w:rsidRPr="0059497A" w:rsidRDefault="008E41B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</w:p>
        </w:tc>
      </w:tr>
      <w:tr w:rsidR="008E41B1" w:rsidRPr="0059497A" w:rsidTr="001630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45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B1" w:rsidRPr="0059497A" w:rsidRDefault="006D6EC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sdt>
              <w:sdtPr>
                <w:rPr>
                  <w:kern w:val="2"/>
                  <w:szCs w:val="26"/>
                  <w:lang w:eastAsia="zh-CN"/>
                </w:rPr>
                <w:id w:val="339287014"/>
              </w:sdtPr>
              <w:sdtContent>
                <w:r w:rsidR="008E41B1" w:rsidRPr="0059497A">
                  <w:rPr>
                    <w:rFonts w:ascii="MS Mincho" w:eastAsia="MS Mincho" w:hAnsi="MS Mincho" w:cs="MS Mincho" w:hint="eastAsia"/>
                    <w:kern w:val="2"/>
                    <w:szCs w:val="26"/>
                    <w:lang w:eastAsia="zh-CN"/>
                  </w:rPr>
                  <w:t>☐</w:t>
                </w:r>
              </w:sdtContent>
            </w:sdt>
            <w:r w:rsidR="008E41B1" w:rsidRPr="0059497A">
              <w:rPr>
                <w:kern w:val="2"/>
                <w:szCs w:val="26"/>
                <w:lang w:eastAsia="zh-CN"/>
              </w:rPr>
              <w:t xml:space="preserve">  </w:t>
            </w:r>
            <w:r w:rsidR="008E41B1" w:rsidRPr="0059497A">
              <w:rPr>
                <w:kern w:val="2"/>
                <w:szCs w:val="26"/>
                <w:lang w:val="en-US" w:eastAsia="zh-CN"/>
              </w:rPr>
              <w:t>T</w:t>
            </w:r>
            <w:r w:rsidR="008E41B1" w:rsidRPr="0059497A">
              <w:rPr>
                <w:kern w:val="2"/>
                <w:szCs w:val="26"/>
                <w:lang w:eastAsia="zh-CN"/>
              </w:rPr>
              <w:t>ест пройден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B1" w:rsidRPr="0059497A" w:rsidRDefault="006D6EC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sdt>
              <w:sdtPr>
                <w:rPr>
                  <w:kern w:val="2"/>
                  <w:szCs w:val="26"/>
                  <w:lang w:eastAsia="zh-CN"/>
                </w:rPr>
                <w:id w:val="-1571268137"/>
              </w:sdtPr>
              <w:sdtContent>
                <w:r w:rsidR="008E41B1" w:rsidRPr="0059497A">
                  <w:rPr>
                    <w:rFonts w:ascii="MS Mincho" w:eastAsia="MS Mincho" w:hAnsi="MS Mincho" w:cs="MS Mincho" w:hint="eastAsia"/>
                    <w:kern w:val="2"/>
                    <w:szCs w:val="26"/>
                    <w:lang w:eastAsia="zh-CN"/>
                  </w:rPr>
                  <w:t>☐</w:t>
                </w:r>
              </w:sdtContent>
            </w:sdt>
            <w:r w:rsidR="008E41B1" w:rsidRPr="0059497A">
              <w:rPr>
                <w:kern w:val="2"/>
                <w:szCs w:val="26"/>
                <w:lang w:eastAsia="zh-CN"/>
              </w:rPr>
              <w:t xml:space="preserve">  Тест не пройден </w:t>
            </w:r>
          </w:p>
        </w:tc>
      </w:tr>
    </w:tbl>
    <w:p w:rsidR="008D2A99" w:rsidRPr="0059497A" w:rsidRDefault="008D2A99" w:rsidP="004E3606">
      <w:pPr>
        <w:pStyle w:val="a6"/>
        <w:widowControl w:val="0"/>
        <w:overflowPunct w:val="0"/>
        <w:autoSpaceDE w:val="0"/>
        <w:autoSpaceDN w:val="0"/>
        <w:adjustRightInd w:val="0"/>
        <w:spacing w:beforeLines="50" w:after="10"/>
        <w:ind w:left="1080" w:right="11"/>
        <w:jc w:val="both"/>
        <w:textAlignment w:val="baseline"/>
        <w:rPr>
          <w:kern w:val="2"/>
          <w:szCs w:val="26"/>
          <w:lang w:eastAsia="zh-CN"/>
        </w:rPr>
      </w:pPr>
    </w:p>
    <w:p w:rsidR="008D2A99" w:rsidRPr="0059497A" w:rsidRDefault="006378A0" w:rsidP="004E3606">
      <w:pPr>
        <w:pStyle w:val="a6"/>
        <w:widowControl w:val="0"/>
        <w:numPr>
          <w:ilvl w:val="2"/>
          <w:numId w:val="22"/>
        </w:numPr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  <w:r w:rsidRPr="0059497A">
        <w:rPr>
          <w:kern w:val="2"/>
          <w:szCs w:val="26"/>
          <w:lang w:eastAsia="zh-CN"/>
        </w:rPr>
        <w:t>Проверка работы местной сигнализации ИБП.</w:t>
      </w:r>
    </w:p>
    <w:tbl>
      <w:tblPr>
        <w:tblStyle w:val="a7"/>
        <w:tblW w:w="9747" w:type="dxa"/>
        <w:tblLook w:val="04A0"/>
      </w:tblPr>
      <w:tblGrid>
        <w:gridCol w:w="1847"/>
        <w:gridCol w:w="2939"/>
        <w:gridCol w:w="4961"/>
      </w:tblGrid>
      <w:tr w:rsidR="006378A0" w:rsidRPr="0059497A" w:rsidTr="00163084">
        <w:tc>
          <w:tcPr>
            <w:tcW w:w="1847" w:type="dxa"/>
          </w:tcPr>
          <w:p w:rsidR="006378A0" w:rsidRPr="0059497A" w:rsidRDefault="006378A0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Цель</w:t>
            </w:r>
          </w:p>
        </w:tc>
        <w:tc>
          <w:tcPr>
            <w:tcW w:w="7900" w:type="dxa"/>
            <w:gridSpan w:val="2"/>
          </w:tcPr>
          <w:p w:rsidR="006378A0" w:rsidRPr="0059497A" w:rsidRDefault="006378A0" w:rsidP="00056F75">
            <w:pPr>
              <w:pStyle w:val="a6"/>
              <w:numPr>
                <w:ilvl w:val="0"/>
                <w:numId w:val="29"/>
              </w:numPr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Проверить работу местной сигнализации ИБП при различных режимах работы.</w:t>
            </w:r>
          </w:p>
          <w:p w:rsidR="006378A0" w:rsidRPr="0059497A" w:rsidRDefault="006378A0" w:rsidP="006378A0">
            <w:pPr>
              <w:pStyle w:val="a6"/>
              <w:rPr>
                <w:kern w:val="2"/>
                <w:szCs w:val="26"/>
                <w:lang w:eastAsia="zh-CN"/>
              </w:rPr>
            </w:pPr>
          </w:p>
        </w:tc>
      </w:tr>
      <w:tr w:rsidR="006378A0" w:rsidRPr="0059497A" w:rsidTr="00163084">
        <w:tc>
          <w:tcPr>
            <w:tcW w:w="1847" w:type="dxa"/>
          </w:tcPr>
          <w:p w:rsidR="006378A0" w:rsidRPr="0059497A" w:rsidRDefault="006378A0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Процедура</w:t>
            </w:r>
          </w:p>
        </w:tc>
        <w:tc>
          <w:tcPr>
            <w:tcW w:w="7900" w:type="dxa"/>
            <w:gridSpan w:val="2"/>
          </w:tcPr>
          <w:p w:rsidR="006378A0" w:rsidRPr="0059497A" w:rsidRDefault="006378A0" w:rsidP="00056F75">
            <w:pPr>
              <w:pStyle w:val="a6"/>
              <w:numPr>
                <w:ilvl w:val="0"/>
                <w:numId w:val="30"/>
              </w:numPr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>Подключить к ИБП источник питания с номинальным</w:t>
            </w:r>
          </w:p>
          <w:p w:rsidR="006378A0" w:rsidRPr="0059497A" w:rsidRDefault="006378A0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left="720"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bCs/>
              </w:rPr>
              <w:t>напряжением.</w:t>
            </w:r>
            <w:r w:rsidRPr="0059497A">
              <w:rPr>
                <w:kern w:val="2"/>
                <w:szCs w:val="26"/>
                <w:lang w:eastAsia="zh-CN"/>
              </w:rPr>
              <w:t xml:space="preserve"> </w:t>
            </w:r>
          </w:p>
          <w:p w:rsidR="006378A0" w:rsidRPr="0059497A" w:rsidRDefault="006378A0" w:rsidP="004E3606">
            <w:pPr>
              <w:pStyle w:val="a6"/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 xml:space="preserve">Имитировать аварийные события (пропадание входного напряжения, низкий заряд АКБ,КЗ). </w:t>
            </w:r>
          </w:p>
        </w:tc>
      </w:tr>
      <w:tr w:rsidR="006378A0" w:rsidRPr="0059497A" w:rsidTr="00163084">
        <w:tc>
          <w:tcPr>
            <w:tcW w:w="1847" w:type="dxa"/>
            <w:tcBorders>
              <w:bottom w:val="single" w:sz="4" w:space="0" w:color="auto"/>
            </w:tcBorders>
          </w:tcPr>
          <w:p w:rsidR="006378A0" w:rsidRPr="0059497A" w:rsidRDefault="006378A0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Ожидаемый результат</w:t>
            </w:r>
          </w:p>
        </w:tc>
        <w:tc>
          <w:tcPr>
            <w:tcW w:w="7900" w:type="dxa"/>
            <w:gridSpan w:val="2"/>
            <w:tcBorders>
              <w:bottom w:val="single" w:sz="4" w:space="0" w:color="auto"/>
            </w:tcBorders>
          </w:tcPr>
          <w:p w:rsidR="006378A0" w:rsidRPr="0059497A" w:rsidRDefault="006378A0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При наступлении аварийных событий местная сигнализация</w:t>
            </w:r>
            <w:r w:rsidR="00C13C1E" w:rsidRPr="0059497A">
              <w:rPr>
                <w:kern w:val="2"/>
                <w:szCs w:val="26"/>
                <w:lang w:eastAsia="zh-CN"/>
              </w:rPr>
              <w:t xml:space="preserve"> (световая, звуковая)</w:t>
            </w:r>
            <w:r w:rsidRPr="0059497A">
              <w:rPr>
                <w:kern w:val="2"/>
                <w:szCs w:val="26"/>
                <w:lang w:eastAsia="zh-CN"/>
              </w:rPr>
              <w:t xml:space="preserve"> должна реагировать в соответствии с заявленными параметрами.</w:t>
            </w:r>
          </w:p>
        </w:tc>
      </w:tr>
      <w:tr w:rsidR="006378A0" w:rsidRPr="0059497A" w:rsidTr="00163084"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378A0" w:rsidRPr="0059497A" w:rsidRDefault="006378A0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lastRenderedPageBreak/>
              <w:t>Комментарии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78A0" w:rsidRPr="0059497A" w:rsidRDefault="006378A0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</w:p>
        </w:tc>
      </w:tr>
      <w:tr w:rsidR="006378A0" w:rsidRPr="0059497A" w:rsidTr="001630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45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A0" w:rsidRPr="0059497A" w:rsidRDefault="006D6EC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sdt>
              <w:sdtPr>
                <w:rPr>
                  <w:kern w:val="2"/>
                  <w:szCs w:val="26"/>
                  <w:lang w:eastAsia="zh-CN"/>
                </w:rPr>
                <w:id w:val="297271663"/>
              </w:sdtPr>
              <w:sdtContent>
                <w:r w:rsidR="006378A0" w:rsidRPr="0059497A">
                  <w:rPr>
                    <w:rFonts w:ascii="MS Mincho" w:eastAsia="MS Mincho" w:hAnsi="MS Mincho" w:cs="MS Mincho" w:hint="eastAsia"/>
                    <w:kern w:val="2"/>
                    <w:szCs w:val="26"/>
                    <w:lang w:eastAsia="zh-CN"/>
                  </w:rPr>
                  <w:t>☐</w:t>
                </w:r>
              </w:sdtContent>
            </w:sdt>
            <w:r w:rsidR="006378A0" w:rsidRPr="0059497A">
              <w:rPr>
                <w:kern w:val="2"/>
                <w:szCs w:val="26"/>
                <w:lang w:eastAsia="zh-CN"/>
              </w:rPr>
              <w:t xml:space="preserve">  </w:t>
            </w:r>
            <w:r w:rsidR="006378A0" w:rsidRPr="0059497A">
              <w:rPr>
                <w:kern w:val="2"/>
                <w:szCs w:val="26"/>
                <w:lang w:val="en-US" w:eastAsia="zh-CN"/>
              </w:rPr>
              <w:t>T</w:t>
            </w:r>
            <w:r w:rsidR="006378A0" w:rsidRPr="0059497A">
              <w:rPr>
                <w:kern w:val="2"/>
                <w:szCs w:val="26"/>
                <w:lang w:eastAsia="zh-CN"/>
              </w:rPr>
              <w:t>ест пройден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A0" w:rsidRPr="0059497A" w:rsidRDefault="006D6EC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sdt>
              <w:sdtPr>
                <w:rPr>
                  <w:kern w:val="2"/>
                  <w:szCs w:val="26"/>
                  <w:lang w:eastAsia="zh-CN"/>
                </w:rPr>
                <w:id w:val="923766097"/>
              </w:sdtPr>
              <w:sdtContent>
                <w:r w:rsidR="006378A0" w:rsidRPr="0059497A">
                  <w:rPr>
                    <w:rFonts w:ascii="MS Mincho" w:eastAsia="MS Mincho" w:hAnsi="MS Mincho" w:cs="MS Mincho" w:hint="eastAsia"/>
                    <w:kern w:val="2"/>
                    <w:szCs w:val="26"/>
                    <w:lang w:eastAsia="zh-CN"/>
                  </w:rPr>
                  <w:t>☐</w:t>
                </w:r>
              </w:sdtContent>
            </w:sdt>
            <w:r w:rsidR="006378A0" w:rsidRPr="0059497A">
              <w:rPr>
                <w:kern w:val="2"/>
                <w:szCs w:val="26"/>
                <w:lang w:eastAsia="zh-CN"/>
              </w:rPr>
              <w:t xml:space="preserve">  Тест не пройден </w:t>
            </w:r>
          </w:p>
        </w:tc>
      </w:tr>
    </w:tbl>
    <w:p w:rsidR="006378A0" w:rsidRPr="00764022" w:rsidRDefault="005F24CD" w:rsidP="004E3606">
      <w:pPr>
        <w:pStyle w:val="a6"/>
        <w:widowControl w:val="0"/>
        <w:numPr>
          <w:ilvl w:val="2"/>
          <w:numId w:val="22"/>
        </w:numPr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  <w:r w:rsidRPr="00764022">
        <w:rPr>
          <w:kern w:val="2"/>
          <w:szCs w:val="26"/>
          <w:lang w:eastAsia="zh-CN"/>
        </w:rPr>
        <w:t>Проверка функции «холодный старт».</w:t>
      </w:r>
    </w:p>
    <w:p w:rsidR="00764022" w:rsidRPr="00764022" w:rsidRDefault="00764022" w:rsidP="004E3606">
      <w:pPr>
        <w:pStyle w:val="a6"/>
        <w:widowControl w:val="0"/>
        <w:overflowPunct w:val="0"/>
        <w:autoSpaceDE w:val="0"/>
        <w:autoSpaceDN w:val="0"/>
        <w:adjustRightInd w:val="0"/>
        <w:spacing w:beforeLines="50" w:after="10"/>
        <w:ind w:left="1080" w:right="11"/>
        <w:jc w:val="both"/>
        <w:textAlignment w:val="baseline"/>
        <w:rPr>
          <w:kern w:val="2"/>
          <w:szCs w:val="26"/>
          <w:lang w:eastAsia="zh-CN"/>
        </w:rPr>
      </w:pPr>
    </w:p>
    <w:tbl>
      <w:tblPr>
        <w:tblStyle w:val="a7"/>
        <w:tblW w:w="9747" w:type="dxa"/>
        <w:tblLook w:val="04A0"/>
      </w:tblPr>
      <w:tblGrid>
        <w:gridCol w:w="1847"/>
        <w:gridCol w:w="2939"/>
        <w:gridCol w:w="4961"/>
      </w:tblGrid>
      <w:tr w:rsidR="005F24CD" w:rsidRPr="0059497A" w:rsidTr="00163084">
        <w:tc>
          <w:tcPr>
            <w:tcW w:w="1847" w:type="dxa"/>
          </w:tcPr>
          <w:p w:rsidR="005F24CD" w:rsidRPr="0059497A" w:rsidRDefault="005F24CD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Цель</w:t>
            </w:r>
          </w:p>
        </w:tc>
        <w:tc>
          <w:tcPr>
            <w:tcW w:w="7900" w:type="dxa"/>
            <w:gridSpan w:val="2"/>
          </w:tcPr>
          <w:p w:rsidR="005F24CD" w:rsidRPr="0059497A" w:rsidRDefault="005F24CD" w:rsidP="00056F75">
            <w:pPr>
              <w:pStyle w:val="a6"/>
              <w:numPr>
                <w:ilvl w:val="0"/>
                <w:numId w:val="31"/>
              </w:numPr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 xml:space="preserve">Проверить </w:t>
            </w:r>
            <w:r w:rsidR="00145199" w:rsidRPr="0059497A">
              <w:rPr>
                <w:kern w:val="2"/>
                <w:szCs w:val="26"/>
                <w:lang w:eastAsia="zh-CN"/>
              </w:rPr>
              <w:t>функцию</w:t>
            </w:r>
            <w:r w:rsidRPr="0059497A">
              <w:rPr>
                <w:kern w:val="2"/>
                <w:szCs w:val="26"/>
                <w:lang w:eastAsia="zh-CN"/>
              </w:rPr>
              <w:t xml:space="preserve">  ИБП «холодный старт».</w:t>
            </w:r>
          </w:p>
          <w:p w:rsidR="005F24CD" w:rsidRPr="0059497A" w:rsidRDefault="005F24CD" w:rsidP="00163084">
            <w:pPr>
              <w:pStyle w:val="a6"/>
              <w:rPr>
                <w:kern w:val="2"/>
                <w:szCs w:val="26"/>
                <w:lang w:eastAsia="zh-CN"/>
              </w:rPr>
            </w:pPr>
          </w:p>
        </w:tc>
      </w:tr>
      <w:tr w:rsidR="005F24CD" w:rsidRPr="0059497A" w:rsidTr="00163084">
        <w:tc>
          <w:tcPr>
            <w:tcW w:w="1847" w:type="dxa"/>
          </w:tcPr>
          <w:p w:rsidR="005F24CD" w:rsidRPr="0059497A" w:rsidRDefault="005F24CD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Процедура</w:t>
            </w:r>
          </w:p>
        </w:tc>
        <w:tc>
          <w:tcPr>
            <w:tcW w:w="7900" w:type="dxa"/>
            <w:gridSpan w:val="2"/>
          </w:tcPr>
          <w:p w:rsidR="005F24CD" w:rsidRPr="0059497A" w:rsidRDefault="005F24CD" w:rsidP="00056F75">
            <w:pPr>
              <w:pStyle w:val="a6"/>
              <w:numPr>
                <w:ilvl w:val="0"/>
                <w:numId w:val="32"/>
              </w:numPr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 xml:space="preserve">Отключить  от  ИБП источник питания. </w:t>
            </w:r>
          </w:p>
          <w:p w:rsidR="005F24CD" w:rsidRPr="0059497A" w:rsidRDefault="005F24CD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 xml:space="preserve">      2    При подключенной номинальной нагрузке включить ИБП</w:t>
            </w:r>
            <w:r w:rsidR="006F746A" w:rsidRPr="0059497A">
              <w:rPr>
                <w:kern w:val="2"/>
                <w:szCs w:val="26"/>
                <w:lang w:eastAsia="zh-CN"/>
              </w:rPr>
              <w:t>.</w:t>
            </w:r>
          </w:p>
          <w:p w:rsidR="005F24CD" w:rsidRPr="0059497A" w:rsidRDefault="005F24CD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</w:p>
        </w:tc>
      </w:tr>
      <w:tr w:rsidR="005F24CD" w:rsidRPr="0059497A" w:rsidTr="00163084">
        <w:tc>
          <w:tcPr>
            <w:tcW w:w="1847" w:type="dxa"/>
            <w:tcBorders>
              <w:bottom w:val="single" w:sz="4" w:space="0" w:color="auto"/>
            </w:tcBorders>
          </w:tcPr>
          <w:p w:rsidR="005F24CD" w:rsidRPr="0059497A" w:rsidRDefault="005F24CD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Ожидаемый результат</w:t>
            </w:r>
          </w:p>
        </w:tc>
        <w:tc>
          <w:tcPr>
            <w:tcW w:w="7900" w:type="dxa"/>
            <w:gridSpan w:val="2"/>
            <w:tcBorders>
              <w:bottom w:val="single" w:sz="4" w:space="0" w:color="auto"/>
            </w:tcBorders>
          </w:tcPr>
          <w:p w:rsidR="005F24CD" w:rsidRPr="0059497A" w:rsidRDefault="006F746A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ИБП должен нормально работать от АКБ при «холодном старте».</w:t>
            </w:r>
          </w:p>
        </w:tc>
      </w:tr>
      <w:tr w:rsidR="005F24CD" w:rsidRPr="0059497A" w:rsidTr="00163084"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5F24CD" w:rsidRPr="0059497A" w:rsidRDefault="005F24CD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Комментарии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24CD" w:rsidRPr="0059497A" w:rsidRDefault="005F24CD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</w:p>
        </w:tc>
      </w:tr>
      <w:tr w:rsidR="005F24CD" w:rsidRPr="0059497A" w:rsidTr="001630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45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CD" w:rsidRPr="0059497A" w:rsidRDefault="006D6EC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sdt>
              <w:sdtPr>
                <w:rPr>
                  <w:kern w:val="2"/>
                  <w:szCs w:val="26"/>
                  <w:lang w:eastAsia="zh-CN"/>
                </w:rPr>
                <w:id w:val="-2115735910"/>
              </w:sdtPr>
              <w:sdtContent>
                <w:r w:rsidR="005F24CD" w:rsidRPr="0059497A">
                  <w:rPr>
                    <w:rFonts w:ascii="MS Mincho" w:eastAsia="MS Mincho" w:hAnsi="MS Mincho" w:cs="MS Mincho" w:hint="eastAsia"/>
                    <w:kern w:val="2"/>
                    <w:szCs w:val="26"/>
                    <w:lang w:eastAsia="zh-CN"/>
                  </w:rPr>
                  <w:t>☐</w:t>
                </w:r>
              </w:sdtContent>
            </w:sdt>
            <w:r w:rsidR="005F24CD" w:rsidRPr="0059497A">
              <w:rPr>
                <w:kern w:val="2"/>
                <w:szCs w:val="26"/>
                <w:lang w:eastAsia="zh-CN"/>
              </w:rPr>
              <w:t xml:space="preserve">  </w:t>
            </w:r>
            <w:r w:rsidR="005F24CD" w:rsidRPr="0059497A">
              <w:rPr>
                <w:kern w:val="2"/>
                <w:szCs w:val="26"/>
                <w:lang w:val="en-US" w:eastAsia="zh-CN"/>
              </w:rPr>
              <w:t>T</w:t>
            </w:r>
            <w:r w:rsidR="005F24CD" w:rsidRPr="0059497A">
              <w:rPr>
                <w:kern w:val="2"/>
                <w:szCs w:val="26"/>
                <w:lang w:eastAsia="zh-CN"/>
              </w:rPr>
              <w:t>ест пройден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CD" w:rsidRPr="0059497A" w:rsidRDefault="006D6EC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sdt>
              <w:sdtPr>
                <w:rPr>
                  <w:kern w:val="2"/>
                  <w:szCs w:val="26"/>
                  <w:lang w:eastAsia="zh-CN"/>
                </w:rPr>
                <w:id w:val="1689947419"/>
              </w:sdtPr>
              <w:sdtContent>
                <w:r w:rsidR="005F24CD" w:rsidRPr="0059497A">
                  <w:rPr>
                    <w:rFonts w:ascii="MS Mincho" w:eastAsia="MS Mincho" w:hAnsi="MS Mincho" w:cs="MS Mincho" w:hint="eastAsia"/>
                    <w:kern w:val="2"/>
                    <w:szCs w:val="26"/>
                    <w:lang w:eastAsia="zh-CN"/>
                  </w:rPr>
                  <w:t>☐</w:t>
                </w:r>
              </w:sdtContent>
            </w:sdt>
            <w:r w:rsidR="005F24CD" w:rsidRPr="0059497A">
              <w:rPr>
                <w:kern w:val="2"/>
                <w:szCs w:val="26"/>
                <w:lang w:eastAsia="zh-CN"/>
              </w:rPr>
              <w:t xml:space="preserve">  Тест не пройден </w:t>
            </w:r>
          </w:p>
        </w:tc>
      </w:tr>
    </w:tbl>
    <w:p w:rsidR="006378A0" w:rsidRPr="0059497A" w:rsidRDefault="006378A0" w:rsidP="004E3606">
      <w:pPr>
        <w:pStyle w:val="a6"/>
        <w:widowControl w:val="0"/>
        <w:overflowPunct w:val="0"/>
        <w:autoSpaceDE w:val="0"/>
        <w:autoSpaceDN w:val="0"/>
        <w:adjustRightInd w:val="0"/>
        <w:spacing w:beforeLines="50" w:after="10"/>
        <w:ind w:left="1080" w:right="11"/>
        <w:jc w:val="both"/>
        <w:textAlignment w:val="baseline"/>
        <w:rPr>
          <w:kern w:val="2"/>
          <w:szCs w:val="26"/>
          <w:lang w:eastAsia="zh-CN"/>
        </w:rPr>
      </w:pPr>
    </w:p>
    <w:p w:rsidR="00145199" w:rsidRPr="00764022" w:rsidRDefault="00145199" w:rsidP="004E3606">
      <w:pPr>
        <w:pStyle w:val="a6"/>
        <w:widowControl w:val="0"/>
        <w:numPr>
          <w:ilvl w:val="2"/>
          <w:numId w:val="22"/>
        </w:numPr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  <w:r w:rsidRPr="00764022">
        <w:rPr>
          <w:kern w:val="2"/>
          <w:szCs w:val="26"/>
          <w:lang w:eastAsia="zh-CN"/>
        </w:rPr>
        <w:t>Проверка функции «автоматическая перезагрузка»</w:t>
      </w:r>
    </w:p>
    <w:p w:rsidR="00145199" w:rsidRPr="0059497A" w:rsidRDefault="00145199" w:rsidP="004E3606">
      <w:pPr>
        <w:pStyle w:val="a6"/>
        <w:widowControl w:val="0"/>
        <w:overflowPunct w:val="0"/>
        <w:autoSpaceDE w:val="0"/>
        <w:autoSpaceDN w:val="0"/>
        <w:adjustRightInd w:val="0"/>
        <w:spacing w:beforeLines="50" w:after="10"/>
        <w:ind w:left="1080" w:right="11"/>
        <w:jc w:val="both"/>
        <w:textAlignment w:val="baseline"/>
        <w:rPr>
          <w:kern w:val="2"/>
          <w:szCs w:val="26"/>
          <w:lang w:eastAsia="zh-CN"/>
        </w:rPr>
      </w:pPr>
    </w:p>
    <w:tbl>
      <w:tblPr>
        <w:tblStyle w:val="a7"/>
        <w:tblW w:w="9747" w:type="dxa"/>
        <w:tblLook w:val="04A0"/>
      </w:tblPr>
      <w:tblGrid>
        <w:gridCol w:w="1847"/>
        <w:gridCol w:w="2939"/>
        <w:gridCol w:w="4961"/>
      </w:tblGrid>
      <w:tr w:rsidR="00145199" w:rsidRPr="0059497A" w:rsidTr="00163084">
        <w:tc>
          <w:tcPr>
            <w:tcW w:w="1847" w:type="dxa"/>
          </w:tcPr>
          <w:p w:rsidR="00145199" w:rsidRPr="0059497A" w:rsidRDefault="00145199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Цель</w:t>
            </w:r>
          </w:p>
        </w:tc>
        <w:tc>
          <w:tcPr>
            <w:tcW w:w="7900" w:type="dxa"/>
            <w:gridSpan w:val="2"/>
          </w:tcPr>
          <w:p w:rsidR="00145199" w:rsidRPr="0059497A" w:rsidRDefault="00145199" w:rsidP="00145199">
            <w:pPr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 xml:space="preserve">      1</w:t>
            </w:r>
            <w:r w:rsidRPr="0059497A">
              <w:rPr>
                <w:kern w:val="2"/>
                <w:szCs w:val="26"/>
                <w:lang w:eastAsia="zh-CN"/>
              </w:rPr>
              <w:tab/>
              <w:t>Проверить функцию  ИБП «автоматическая перезагрузка».</w:t>
            </w:r>
          </w:p>
        </w:tc>
      </w:tr>
      <w:tr w:rsidR="00145199" w:rsidRPr="0059497A" w:rsidTr="00163084">
        <w:tc>
          <w:tcPr>
            <w:tcW w:w="1847" w:type="dxa"/>
          </w:tcPr>
          <w:p w:rsidR="00145199" w:rsidRPr="0059497A" w:rsidRDefault="00145199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Процедура</w:t>
            </w:r>
          </w:p>
        </w:tc>
        <w:tc>
          <w:tcPr>
            <w:tcW w:w="7900" w:type="dxa"/>
            <w:gridSpan w:val="2"/>
          </w:tcPr>
          <w:p w:rsidR="00145199" w:rsidRPr="0059497A" w:rsidRDefault="00145199" w:rsidP="00056F75">
            <w:pPr>
              <w:pStyle w:val="a6"/>
              <w:numPr>
                <w:ilvl w:val="0"/>
                <w:numId w:val="34"/>
              </w:numPr>
              <w:suppressAutoHyphens/>
              <w:jc w:val="both"/>
              <w:rPr>
                <w:bCs/>
              </w:rPr>
            </w:pPr>
            <w:r w:rsidRPr="0059497A">
              <w:rPr>
                <w:bCs/>
              </w:rPr>
              <w:t xml:space="preserve">Отключить  от  ИБП источник питания. </w:t>
            </w:r>
          </w:p>
          <w:p w:rsidR="00145199" w:rsidRPr="0059497A" w:rsidRDefault="00145199" w:rsidP="004E3606">
            <w:pPr>
              <w:pStyle w:val="a6"/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Разрядить батарею номинальной нагрузкой до выключения ИБП.</w:t>
            </w:r>
          </w:p>
          <w:p w:rsidR="00145199" w:rsidRPr="0059497A" w:rsidRDefault="00145199" w:rsidP="004E3606">
            <w:pPr>
              <w:pStyle w:val="a6"/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Подать на вход ИБП номинальное напряжение питания</w:t>
            </w:r>
          </w:p>
          <w:p w:rsidR="00145199" w:rsidRPr="0059497A" w:rsidRDefault="00145199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</w:p>
        </w:tc>
      </w:tr>
      <w:tr w:rsidR="00145199" w:rsidRPr="0059497A" w:rsidTr="00163084">
        <w:tc>
          <w:tcPr>
            <w:tcW w:w="1847" w:type="dxa"/>
            <w:tcBorders>
              <w:bottom w:val="single" w:sz="4" w:space="0" w:color="auto"/>
            </w:tcBorders>
          </w:tcPr>
          <w:p w:rsidR="00145199" w:rsidRPr="0059497A" w:rsidRDefault="00145199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Ожидаемый результат</w:t>
            </w:r>
          </w:p>
        </w:tc>
        <w:tc>
          <w:tcPr>
            <w:tcW w:w="7900" w:type="dxa"/>
            <w:gridSpan w:val="2"/>
            <w:tcBorders>
              <w:bottom w:val="single" w:sz="4" w:space="0" w:color="auto"/>
            </w:tcBorders>
          </w:tcPr>
          <w:p w:rsidR="00145199" w:rsidRPr="0059497A" w:rsidRDefault="00145199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ИБП должен автоматически включиться при подачи напряжения .</w:t>
            </w:r>
          </w:p>
        </w:tc>
      </w:tr>
      <w:tr w:rsidR="00145199" w:rsidRPr="0059497A" w:rsidTr="00163084"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145199" w:rsidRPr="0059497A" w:rsidRDefault="00145199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59497A">
              <w:rPr>
                <w:kern w:val="2"/>
                <w:szCs w:val="26"/>
                <w:lang w:eastAsia="zh-CN"/>
              </w:rPr>
              <w:t>Комментарии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5199" w:rsidRPr="0059497A" w:rsidRDefault="00145199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</w:p>
        </w:tc>
      </w:tr>
      <w:tr w:rsidR="00145199" w:rsidRPr="0059497A" w:rsidTr="001630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45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99" w:rsidRPr="0059497A" w:rsidRDefault="006D6EC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sdt>
              <w:sdtPr>
                <w:rPr>
                  <w:kern w:val="2"/>
                  <w:szCs w:val="26"/>
                  <w:lang w:eastAsia="zh-CN"/>
                </w:rPr>
                <w:id w:val="-1368369937"/>
              </w:sdtPr>
              <w:sdtContent>
                <w:r w:rsidR="00145199" w:rsidRPr="0059497A">
                  <w:rPr>
                    <w:rFonts w:ascii="MS Mincho" w:eastAsia="MS Mincho" w:hAnsi="MS Mincho" w:cs="MS Mincho" w:hint="eastAsia"/>
                    <w:kern w:val="2"/>
                    <w:szCs w:val="26"/>
                    <w:lang w:eastAsia="zh-CN"/>
                  </w:rPr>
                  <w:t>☐</w:t>
                </w:r>
              </w:sdtContent>
            </w:sdt>
            <w:r w:rsidR="00145199" w:rsidRPr="0059497A">
              <w:rPr>
                <w:kern w:val="2"/>
                <w:szCs w:val="26"/>
                <w:lang w:eastAsia="zh-CN"/>
              </w:rPr>
              <w:t xml:space="preserve">  </w:t>
            </w:r>
            <w:r w:rsidR="00145199" w:rsidRPr="0059497A">
              <w:rPr>
                <w:kern w:val="2"/>
                <w:szCs w:val="26"/>
                <w:lang w:val="en-US" w:eastAsia="zh-CN"/>
              </w:rPr>
              <w:t>T</w:t>
            </w:r>
            <w:r w:rsidR="00145199" w:rsidRPr="0059497A">
              <w:rPr>
                <w:kern w:val="2"/>
                <w:szCs w:val="26"/>
                <w:lang w:eastAsia="zh-CN"/>
              </w:rPr>
              <w:t>ест пройден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99" w:rsidRPr="0059497A" w:rsidRDefault="006D6EC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sdt>
              <w:sdtPr>
                <w:rPr>
                  <w:kern w:val="2"/>
                  <w:szCs w:val="26"/>
                  <w:lang w:eastAsia="zh-CN"/>
                </w:rPr>
                <w:id w:val="-1465956916"/>
              </w:sdtPr>
              <w:sdtContent>
                <w:r w:rsidR="00145199" w:rsidRPr="0059497A">
                  <w:rPr>
                    <w:rFonts w:ascii="MS Mincho" w:eastAsia="MS Mincho" w:hAnsi="MS Mincho" w:cs="MS Mincho" w:hint="eastAsia"/>
                    <w:kern w:val="2"/>
                    <w:szCs w:val="26"/>
                    <w:lang w:eastAsia="zh-CN"/>
                  </w:rPr>
                  <w:t>☐</w:t>
                </w:r>
              </w:sdtContent>
            </w:sdt>
            <w:r w:rsidR="00145199" w:rsidRPr="0059497A">
              <w:rPr>
                <w:kern w:val="2"/>
                <w:szCs w:val="26"/>
                <w:lang w:eastAsia="zh-CN"/>
              </w:rPr>
              <w:t xml:space="preserve">  Тест не пройден </w:t>
            </w:r>
          </w:p>
        </w:tc>
      </w:tr>
    </w:tbl>
    <w:p w:rsidR="00145199" w:rsidRPr="0059497A" w:rsidRDefault="00145199" w:rsidP="004E3606">
      <w:pPr>
        <w:pStyle w:val="a6"/>
        <w:widowControl w:val="0"/>
        <w:overflowPunct w:val="0"/>
        <w:autoSpaceDE w:val="0"/>
        <w:autoSpaceDN w:val="0"/>
        <w:adjustRightInd w:val="0"/>
        <w:spacing w:beforeLines="50" w:after="10"/>
        <w:ind w:left="1080" w:right="11"/>
        <w:jc w:val="both"/>
        <w:textAlignment w:val="baseline"/>
        <w:rPr>
          <w:kern w:val="2"/>
          <w:szCs w:val="26"/>
          <w:lang w:eastAsia="zh-CN"/>
        </w:rPr>
      </w:pPr>
    </w:p>
    <w:p w:rsidR="00A4785A" w:rsidRPr="00426EF5" w:rsidRDefault="00A4785A" w:rsidP="004E3606">
      <w:pPr>
        <w:pStyle w:val="a6"/>
        <w:widowControl w:val="0"/>
        <w:numPr>
          <w:ilvl w:val="2"/>
          <w:numId w:val="22"/>
        </w:numPr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  <w:r w:rsidRPr="00426EF5">
        <w:rPr>
          <w:kern w:val="2"/>
          <w:szCs w:val="26"/>
          <w:lang w:eastAsia="zh-CN"/>
        </w:rPr>
        <w:t>Проверка</w:t>
      </w:r>
      <w:r w:rsidR="005948B2" w:rsidRPr="00426EF5">
        <w:rPr>
          <w:kern w:val="2"/>
          <w:szCs w:val="26"/>
          <w:lang w:eastAsia="zh-CN"/>
        </w:rPr>
        <w:t xml:space="preserve"> синфазности напряжения инвертора ИБП и сети </w:t>
      </w:r>
      <w:r w:rsidR="003C2261" w:rsidRPr="00426EF5">
        <w:rPr>
          <w:kern w:val="2"/>
          <w:szCs w:val="26"/>
          <w:lang w:eastAsia="zh-CN"/>
        </w:rPr>
        <w:t>.</w:t>
      </w:r>
    </w:p>
    <w:tbl>
      <w:tblPr>
        <w:tblStyle w:val="a7"/>
        <w:tblW w:w="9747" w:type="dxa"/>
        <w:tblLook w:val="04A0"/>
      </w:tblPr>
      <w:tblGrid>
        <w:gridCol w:w="1847"/>
        <w:gridCol w:w="2939"/>
        <w:gridCol w:w="4961"/>
      </w:tblGrid>
      <w:tr w:rsidR="00426EF5" w:rsidRPr="00426EF5" w:rsidTr="00163084">
        <w:tc>
          <w:tcPr>
            <w:tcW w:w="1847" w:type="dxa"/>
          </w:tcPr>
          <w:p w:rsidR="003C2261" w:rsidRPr="00426EF5" w:rsidRDefault="003C226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426EF5">
              <w:rPr>
                <w:kern w:val="2"/>
                <w:szCs w:val="26"/>
                <w:lang w:eastAsia="zh-CN"/>
              </w:rPr>
              <w:t>Цель</w:t>
            </w:r>
          </w:p>
        </w:tc>
        <w:tc>
          <w:tcPr>
            <w:tcW w:w="7900" w:type="dxa"/>
            <w:gridSpan w:val="2"/>
          </w:tcPr>
          <w:p w:rsidR="003C2261" w:rsidRPr="00426EF5" w:rsidRDefault="003C2261" w:rsidP="003C2261">
            <w:pPr>
              <w:rPr>
                <w:kern w:val="2"/>
                <w:szCs w:val="26"/>
                <w:lang w:eastAsia="zh-CN"/>
              </w:rPr>
            </w:pPr>
            <w:r w:rsidRPr="00426EF5">
              <w:rPr>
                <w:kern w:val="2"/>
                <w:szCs w:val="26"/>
                <w:lang w:eastAsia="zh-CN"/>
              </w:rPr>
              <w:t xml:space="preserve">    </w:t>
            </w:r>
            <w:r w:rsidR="005948B2" w:rsidRPr="00426EF5">
              <w:rPr>
                <w:kern w:val="2"/>
                <w:szCs w:val="26"/>
                <w:lang w:eastAsia="zh-CN"/>
              </w:rPr>
              <w:t xml:space="preserve">  1</w:t>
            </w:r>
            <w:r w:rsidR="005948B2" w:rsidRPr="00426EF5">
              <w:rPr>
                <w:kern w:val="2"/>
                <w:szCs w:val="26"/>
                <w:lang w:eastAsia="zh-CN"/>
              </w:rPr>
              <w:tab/>
              <w:t>Проверить синфазность напряжения</w:t>
            </w:r>
            <w:r w:rsidRPr="00426EF5">
              <w:rPr>
                <w:kern w:val="2"/>
                <w:szCs w:val="26"/>
                <w:lang w:eastAsia="zh-CN"/>
              </w:rPr>
              <w:t>.</w:t>
            </w:r>
          </w:p>
        </w:tc>
      </w:tr>
      <w:tr w:rsidR="00426EF5" w:rsidRPr="00426EF5" w:rsidTr="00163084">
        <w:tc>
          <w:tcPr>
            <w:tcW w:w="1847" w:type="dxa"/>
          </w:tcPr>
          <w:p w:rsidR="003C2261" w:rsidRPr="00426EF5" w:rsidRDefault="003C226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426EF5">
              <w:rPr>
                <w:kern w:val="2"/>
                <w:szCs w:val="26"/>
                <w:lang w:eastAsia="zh-CN"/>
              </w:rPr>
              <w:t>Процедура</w:t>
            </w:r>
          </w:p>
        </w:tc>
        <w:tc>
          <w:tcPr>
            <w:tcW w:w="7900" w:type="dxa"/>
            <w:gridSpan w:val="2"/>
          </w:tcPr>
          <w:p w:rsidR="003C2261" w:rsidRPr="00426EF5" w:rsidRDefault="005948B2" w:rsidP="00056F75">
            <w:pPr>
              <w:pStyle w:val="a6"/>
              <w:numPr>
                <w:ilvl w:val="0"/>
                <w:numId w:val="35"/>
              </w:numPr>
              <w:suppressAutoHyphens/>
              <w:jc w:val="both"/>
              <w:rPr>
                <w:bCs/>
              </w:rPr>
            </w:pPr>
            <w:r w:rsidRPr="00426EF5">
              <w:rPr>
                <w:bCs/>
              </w:rPr>
              <w:t>Подать на вход осцил</w:t>
            </w:r>
            <w:r w:rsidR="00244311" w:rsidRPr="00426EF5">
              <w:rPr>
                <w:bCs/>
              </w:rPr>
              <w:t>л</w:t>
            </w:r>
            <w:r w:rsidRPr="00426EF5">
              <w:rPr>
                <w:bCs/>
              </w:rPr>
              <w:t>ограф</w:t>
            </w:r>
            <w:r w:rsidR="00244311" w:rsidRPr="00426EF5">
              <w:rPr>
                <w:bCs/>
              </w:rPr>
              <w:t>а напряжение сети и инвертора ИБП</w:t>
            </w:r>
            <w:r w:rsidR="003C2261" w:rsidRPr="00426EF5">
              <w:rPr>
                <w:bCs/>
              </w:rPr>
              <w:t>.</w:t>
            </w:r>
          </w:p>
          <w:p w:rsidR="003C2261" w:rsidRPr="00426EF5" w:rsidRDefault="00244311" w:rsidP="004E3606">
            <w:pPr>
              <w:pStyle w:val="a6"/>
              <w:widowControl w:val="0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426EF5">
              <w:rPr>
                <w:kern w:val="2"/>
                <w:szCs w:val="26"/>
                <w:lang w:eastAsia="zh-CN"/>
              </w:rPr>
              <w:t>Убедиться в синфазности напряжения инвертора ИБП и сети</w:t>
            </w:r>
          </w:p>
          <w:p w:rsidR="003C2261" w:rsidRPr="00426EF5" w:rsidRDefault="003C226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</w:p>
        </w:tc>
      </w:tr>
      <w:tr w:rsidR="00426EF5" w:rsidRPr="00426EF5" w:rsidTr="00163084">
        <w:tc>
          <w:tcPr>
            <w:tcW w:w="1847" w:type="dxa"/>
            <w:tcBorders>
              <w:bottom w:val="single" w:sz="4" w:space="0" w:color="auto"/>
            </w:tcBorders>
          </w:tcPr>
          <w:p w:rsidR="003C2261" w:rsidRPr="00426EF5" w:rsidRDefault="003C226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426EF5">
              <w:rPr>
                <w:kern w:val="2"/>
                <w:szCs w:val="26"/>
                <w:lang w:eastAsia="zh-CN"/>
              </w:rPr>
              <w:t>Ожидаемый результат</w:t>
            </w:r>
          </w:p>
        </w:tc>
        <w:tc>
          <w:tcPr>
            <w:tcW w:w="7900" w:type="dxa"/>
            <w:gridSpan w:val="2"/>
            <w:tcBorders>
              <w:bottom w:val="single" w:sz="4" w:space="0" w:color="auto"/>
            </w:tcBorders>
          </w:tcPr>
          <w:p w:rsidR="003C2261" w:rsidRPr="00426EF5" w:rsidRDefault="0024431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426EF5">
              <w:rPr>
                <w:kern w:val="2"/>
                <w:szCs w:val="26"/>
                <w:lang w:eastAsia="zh-CN"/>
              </w:rPr>
              <w:t>Фаза инвертора ИБП должна совпадать с фазой сетевого на</w:t>
            </w:r>
            <w:r w:rsidR="005D52FD">
              <w:rPr>
                <w:kern w:val="2"/>
                <w:szCs w:val="26"/>
                <w:lang w:eastAsia="zh-CN"/>
              </w:rPr>
              <w:t>п</w:t>
            </w:r>
            <w:r w:rsidRPr="00426EF5">
              <w:rPr>
                <w:kern w:val="2"/>
                <w:szCs w:val="26"/>
                <w:lang w:eastAsia="zh-CN"/>
              </w:rPr>
              <w:t>ряжения.</w:t>
            </w:r>
          </w:p>
        </w:tc>
      </w:tr>
      <w:tr w:rsidR="00426EF5" w:rsidRPr="00426EF5" w:rsidTr="00163084"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3C2261" w:rsidRPr="00426EF5" w:rsidRDefault="003C226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r w:rsidRPr="00426EF5">
              <w:rPr>
                <w:kern w:val="2"/>
                <w:szCs w:val="26"/>
                <w:lang w:eastAsia="zh-CN"/>
              </w:rPr>
              <w:t>Комментарии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2261" w:rsidRPr="00426EF5" w:rsidRDefault="003C226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</w:p>
        </w:tc>
      </w:tr>
      <w:tr w:rsidR="00426EF5" w:rsidRPr="00426EF5" w:rsidTr="001630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45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61" w:rsidRPr="00426EF5" w:rsidRDefault="006D6EC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sdt>
              <w:sdtPr>
                <w:rPr>
                  <w:kern w:val="2"/>
                  <w:szCs w:val="26"/>
                  <w:lang w:eastAsia="zh-CN"/>
                </w:rPr>
                <w:id w:val="-1090378823"/>
              </w:sdtPr>
              <w:sdtContent>
                <w:r w:rsidR="003C2261" w:rsidRPr="00426EF5">
                  <w:rPr>
                    <w:rFonts w:ascii="MS Mincho" w:eastAsia="MS Mincho" w:hAnsi="MS Mincho" w:cs="MS Mincho" w:hint="eastAsia"/>
                    <w:kern w:val="2"/>
                    <w:szCs w:val="26"/>
                    <w:lang w:eastAsia="zh-CN"/>
                  </w:rPr>
                  <w:t>☐</w:t>
                </w:r>
              </w:sdtContent>
            </w:sdt>
            <w:r w:rsidR="003C2261" w:rsidRPr="00426EF5">
              <w:rPr>
                <w:kern w:val="2"/>
                <w:szCs w:val="26"/>
                <w:lang w:eastAsia="zh-CN"/>
              </w:rPr>
              <w:t xml:space="preserve">  </w:t>
            </w:r>
            <w:r w:rsidR="003C2261" w:rsidRPr="00426EF5">
              <w:rPr>
                <w:kern w:val="2"/>
                <w:szCs w:val="26"/>
                <w:lang w:val="en-US" w:eastAsia="zh-CN"/>
              </w:rPr>
              <w:t>T</w:t>
            </w:r>
            <w:r w:rsidR="003C2261" w:rsidRPr="00426EF5">
              <w:rPr>
                <w:kern w:val="2"/>
                <w:szCs w:val="26"/>
                <w:lang w:eastAsia="zh-CN"/>
              </w:rPr>
              <w:t>ест пройден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61" w:rsidRPr="00426EF5" w:rsidRDefault="006D6EC1" w:rsidP="004E3606">
            <w:pPr>
              <w:widowControl w:val="0"/>
              <w:overflowPunct w:val="0"/>
              <w:autoSpaceDE w:val="0"/>
              <w:autoSpaceDN w:val="0"/>
              <w:adjustRightInd w:val="0"/>
              <w:spacing w:beforeLines="50" w:after="10"/>
              <w:ind w:right="11"/>
              <w:jc w:val="both"/>
              <w:textAlignment w:val="baseline"/>
              <w:rPr>
                <w:kern w:val="2"/>
                <w:szCs w:val="26"/>
                <w:lang w:eastAsia="zh-CN"/>
              </w:rPr>
            </w:pPr>
            <w:sdt>
              <w:sdtPr>
                <w:rPr>
                  <w:kern w:val="2"/>
                  <w:szCs w:val="26"/>
                  <w:lang w:eastAsia="zh-CN"/>
                </w:rPr>
                <w:id w:val="-1269609617"/>
              </w:sdtPr>
              <w:sdtContent>
                <w:r w:rsidR="003C2261" w:rsidRPr="00426EF5">
                  <w:rPr>
                    <w:rFonts w:ascii="MS Mincho" w:eastAsia="MS Mincho" w:hAnsi="MS Mincho" w:cs="MS Mincho" w:hint="eastAsia"/>
                    <w:kern w:val="2"/>
                    <w:szCs w:val="26"/>
                    <w:lang w:eastAsia="zh-CN"/>
                  </w:rPr>
                  <w:t>☐</w:t>
                </w:r>
              </w:sdtContent>
            </w:sdt>
            <w:r w:rsidR="003C2261" w:rsidRPr="00426EF5">
              <w:rPr>
                <w:kern w:val="2"/>
                <w:szCs w:val="26"/>
                <w:lang w:eastAsia="zh-CN"/>
              </w:rPr>
              <w:t xml:space="preserve">  Тест не пройден </w:t>
            </w:r>
          </w:p>
        </w:tc>
      </w:tr>
    </w:tbl>
    <w:p w:rsidR="003C2261" w:rsidRPr="0059497A" w:rsidRDefault="003C2261" w:rsidP="004E3606">
      <w:pPr>
        <w:pStyle w:val="a6"/>
        <w:widowControl w:val="0"/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</w:p>
    <w:p w:rsidR="007D0C35" w:rsidRPr="0059497A" w:rsidRDefault="007D0C35" w:rsidP="004E3606">
      <w:pPr>
        <w:pStyle w:val="a6"/>
        <w:widowControl w:val="0"/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</w:p>
    <w:p w:rsidR="007D0C35" w:rsidRPr="00426EF5" w:rsidRDefault="0042453A" w:rsidP="004E3606">
      <w:pPr>
        <w:pStyle w:val="a6"/>
        <w:widowControl w:val="0"/>
        <w:numPr>
          <w:ilvl w:val="1"/>
          <w:numId w:val="22"/>
        </w:numPr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b/>
          <w:kern w:val="2"/>
          <w:szCs w:val="26"/>
          <w:lang w:eastAsia="zh-CN"/>
        </w:rPr>
      </w:pPr>
      <w:r w:rsidRPr="00426EF5">
        <w:rPr>
          <w:b/>
          <w:kern w:val="2"/>
          <w:szCs w:val="26"/>
          <w:lang w:eastAsia="zh-CN"/>
        </w:rPr>
        <w:t xml:space="preserve">Проверка соответствия требованиям нормативных документов и заявленных технических характеристик </w:t>
      </w:r>
      <w:r w:rsidR="0071571D" w:rsidRPr="00426EF5">
        <w:rPr>
          <w:b/>
          <w:kern w:val="2"/>
          <w:szCs w:val="26"/>
          <w:lang w:eastAsia="zh-CN"/>
        </w:rPr>
        <w:t>АКБ</w:t>
      </w:r>
      <w:r w:rsidRPr="00426EF5">
        <w:rPr>
          <w:b/>
          <w:kern w:val="2"/>
          <w:szCs w:val="26"/>
          <w:lang w:eastAsia="zh-CN"/>
        </w:rPr>
        <w:t>.</w:t>
      </w:r>
    </w:p>
    <w:p w:rsidR="00F613FB" w:rsidRPr="0059497A" w:rsidRDefault="00F613FB" w:rsidP="004E3606">
      <w:pPr>
        <w:widowControl w:val="0"/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b/>
          <w:kern w:val="2"/>
          <w:szCs w:val="26"/>
          <w:lang w:eastAsia="zh-CN"/>
        </w:rPr>
      </w:pPr>
      <w:r w:rsidRPr="0059497A">
        <w:rPr>
          <w:kern w:val="2"/>
          <w:szCs w:val="26"/>
          <w:lang w:eastAsia="zh-CN"/>
        </w:rPr>
        <w:t xml:space="preserve">4.2.1 </w:t>
      </w:r>
      <w:r w:rsidRPr="0059497A">
        <w:rPr>
          <w:b/>
          <w:kern w:val="2"/>
          <w:szCs w:val="26"/>
          <w:lang w:eastAsia="zh-CN"/>
        </w:rPr>
        <w:t>Визуальный осмотр</w:t>
      </w:r>
    </w:p>
    <w:tbl>
      <w:tblPr>
        <w:tblStyle w:val="a7"/>
        <w:tblW w:w="9747" w:type="dxa"/>
        <w:tblLook w:val="04A0"/>
      </w:tblPr>
      <w:tblGrid>
        <w:gridCol w:w="1847"/>
        <w:gridCol w:w="2939"/>
        <w:gridCol w:w="4961"/>
      </w:tblGrid>
      <w:tr w:rsidR="00F613FB" w:rsidRPr="0059497A" w:rsidTr="00163084">
        <w:tc>
          <w:tcPr>
            <w:tcW w:w="1847" w:type="dxa"/>
          </w:tcPr>
          <w:p w:rsidR="00F613FB" w:rsidRPr="0059497A" w:rsidRDefault="00F613FB" w:rsidP="00163084">
            <w:pPr>
              <w:jc w:val="both"/>
            </w:pPr>
            <w:r w:rsidRPr="0059497A">
              <w:t>Цель</w:t>
            </w:r>
          </w:p>
        </w:tc>
        <w:tc>
          <w:tcPr>
            <w:tcW w:w="7900" w:type="dxa"/>
            <w:gridSpan w:val="2"/>
          </w:tcPr>
          <w:p w:rsidR="00F613FB" w:rsidRPr="0059497A" w:rsidRDefault="00F613FB" w:rsidP="00056F75">
            <w:pPr>
              <w:pStyle w:val="a6"/>
              <w:numPr>
                <w:ilvl w:val="0"/>
                <w:numId w:val="37"/>
              </w:numPr>
            </w:pPr>
            <w:r w:rsidRPr="0059497A">
              <w:t>Проверка внешнего вида,  комплектации, документации и соответствия требуемым габаритам и емкости, взвешивание.</w:t>
            </w:r>
          </w:p>
        </w:tc>
      </w:tr>
      <w:tr w:rsidR="00F613FB" w:rsidRPr="0059497A" w:rsidTr="00163084">
        <w:tc>
          <w:tcPr>
            <w:tcW w:w="1847" w:type="dxa"/>
          </w:tcPr>
          <w:p w:rsidR="00F613FB" w:rsidRPr="0059497A" w:rsidRDefault="00F613FB" w:rsidP="00163084">
            <w:pPr>
              <w:jc w:val="both"/>
            </w:pPr>
            <w:r w:rsidRPr="0059497A">
              <w:t>Процедура</w:t>
            </w:r>
          </w:p>
        </w:tc>
        <w:tc>
          <w:tcPr>
            <w:tcW w:w="7900" w:type="dxa"/>
            <w:gridSpan w:val="2"/>
          </w:tcPr>
          <w:p w:rsidR="00F613FB" w:rsidRPr="0059497A" w:rsidRDefault="00426EF5" w:rsidP="00426EF5">
            <w:pPr>
              <w:pStyle w:val="a6"/>
              <w:numPr>
                <w:ilvl w:val="0"/>
                <w:numId w:val="41"/>
              </w:numPr>
              <w:suppressAutoHyphens/>
              <w:jc w:val="both"/>
            </w:pPr>
            <w:r>
              <w:t>П</w:t>
            </w:r>
            <w:r w:rsidR="00F613FB" w:rsidRPr="0059497A">
              <w:t xml:space="preserve">ровести визуальный осмотр </w:t>
            </w:r>
            <w:r w:rsidR="00D624A5" w:rsidRPr="0059497A">
              <w:t xml:space="preserve">АКБ </w:t>
            </w:r>
            <w:r w:rsidR="00F613FB" w:rsidRPr="0059497A">
              <w:t xml:space="preserve"> на соответствие ТТ</w:t>
            </w:r>
            <w:r w:rsidR="00D624A5" w:rsidRPr="0059497A">
              <w:t>, проверить комплектацию и</w:t>
            </w:r>
            <w:r w:rsidR="00F613FB" w:rsidRPr="0059497A">
              <w:t xml:space="preserve"> документацию</w:t>
            </w:r>
            <w:r w:rsidR="00D624A5" w:rsidRPr="0059497A">
              <w:t>.</w:t>
            </w:r>
            <w:r w:rsidR="00F613FB" w:rsidRPr="0059497A">
              <w:t xml:space="preserve">, </w:t>
            </w:r>
            <w:r>
              <w:t>взвесить АКБ.</w:t>
            </w:r>
          </w:p>
        </w:tc>
      </w:tr>
      <w:tr w:rsidR="00F613FB" w:rsidRPr="0059497A" w:rsidTr="00163084">
        <w:tc>
          <w:tcPr>
            <w:tcW w:w="1847" w:type="dxa"/>
            <w:tcBorders>
              <w:bottom w:val="single" w:sz="4" w:space="0" w:color="auto"/>
            </w:tcBorders>
          </w:tcPr>
          <w:p w:rsidR="00F613FB" w:rsidRPr="0059497A" w:rsidRDefault="00F613FB" w:rsidP="00163084">
            <w:pPr>
              <w:jc w:val="both"/>
            </w:pPr>
            <w:r w:rsidRPr="0059497A">
              <w:t>Ожидаемый результат</w:t>
            </w:r>
          </w:p>
        </w:tc>
        <w:tc>
          <w:tcPr>
            <w:tcW w:w="7900" w:type="dxa"/>
            <w:gridSpan w:val="2"/>
            <w:tcBorders>
              <w:bottom w:val="single" w:sz="4" w:space="0" w:color="auto"/>
            </w:tcBorders>
          </w:tcPr>
          <w:p w:rsidR="00F613FB" w:rsidRPr="0059497A" w:rsidRDefault="00F613FB" w:rsidP="00163084">
            <w:pPr>
              <w:pStyle w:val="a6"/>
              <w:suppressAutoHyphens/>
              <w:jc w:val="both"/>
              <w:rPr>
                <w:b/>
              </w:rPr>
            </w:pPr>
            <w:r w:rsidRPr="0059497A">
              <w:rPr>
                <w:b/>
              </w:rPr>
              <w:t>Комплектация:</w:t>
            </w:r>
          </w:p>
          <w:p w:rsidR="00F613FB" w:rsidRPr="0059497A" w:rsidRDefault="00D624A5" w:rsidP="00056F75">
            <w:pPr>
              <w:pStyle w:val="a6"/>
              <w:numPr>
                <w:ilvl w:val="0"/>
                <w:numId w:val="38"/>
              </w:numPr>
              <w:suppressAutoHyphens/>
              <w:jc w:val="both"/>
            </w:pPr>
            <w:r w:rsidRPr="0059497A">
              <w:t>АКБ (такие же как в ИБП)</w:t>
            </w:r>
            <w:r w:rsidR="00F613FB" w:rsidRPr="0059497A">
              <w:t xml:space="preserve">-  </w:t>
            </w:r>
            <w:r w:rsidRPr="0059497A">
              <w:t xml:space="preserve">4 </w:t>
            </w:r>
            <w:r w:rsidR="00F613FB" w:rsidRPr="0059497A">
              <w:t>шт. ;</w:t>
            </w:r>
          </w:p>
          <w:p w:rsidR="00F613FB" w:rsidRPr="0059497A" w:rsidRDefault="00F613FB" w:rsidP="00056F75">
            <w:pPr>
              <w:pStyle w:val="a6"/>
              <w:numPr>
                <w:ilvl w:val="0"/>
                <w:numId w:val="38"/>
              </w:numPr>
              <w:suppressAutoHyphens/>
              <w:jc w:val="both"/>
            </w:pPr>
            <w:r w:rsidRPr="0059497A">
              <w:t>Соединительные провода для соединения 4-х АКБ в 48В гр</w:t>
            </w:r>
            <w:r w:rsidR="00163084" w:rsidRPr="0059497A">
              <w:t xml:space="preserve"> </w:t>
            </w:r>
            <w:r w:rsidRPr="0059497A">
              <w:t>уппу.</w:t>
            </w:r>
            <w:r w:rsidR="00D624A5" w:rsidRPr="0059497A">
              <w:t xml:space="preserve"> (комплект)                              -   1 шт.</w:t>
            </w:r>
          </w:p>
          <w:p w:rsidR="00F613FB" w:rsidRPr="0059497A" w:rsidRDefault="00D624A5" w:rsidP="00163084">
            <w:pPr>
              <w:suppressAutoHyphens/>
              <w:jc w:val="both"/>
              <w:rPr>
                <w:b/>
              </w:rPr>
            </w:pPr>
            <w:r w:rsidRPr="0059497A">
              <w:t xml:space="preserve"> </w:t>
            </w:r>
            <w:r w:rsidR="00F613FB" w:rsidRPr="0059497A">
              <w:t xml:space="preserve">         </w:t>
            </w:r>
            <w:r w:rsidR="00F613FB" w:rsidRPr="0059497A">
              <w:rPr>
                <w:b/>
              </w:rPr>
              <w:t>Документация</w:t>
            </w:r>
          </w:p>
          <w:p w:rsidR="00F613FB" w:rsidRDefault="00F613FB" w:rsidP="00056F75">
            <w:pPr>
              <w:pStyle w:val="a6"/>
              <w:numPr>
                <w:ilvl w:val="0"/>
                <w:numId w:val="38"/>
              </w:numPr>
              <w:rPr>
                <w:szCs w:val="26"/>
              </w:rPr>
            </w:pPr>
            <w:r w:rsidRPr="0059497A">
              <w:rPr>
                <w:szCs w:val="26"/>
              </w:rPr>
              <w:t>Для АКБ:</w:t>
            </w:r>
            <w:r w:rsidRPr="0059497A">
              <w:t xml:space="preserve"> </w:t>
            </w:r>
            <w:r w:rsidRPr="0059497A">
              <w:rPr>
                <w:szCs w:val="26"/>
              </w:rPr>
              <w:t>Технические характеристики, Руководство по эксплуатации, разрядные таблицы.</w:t>
            </w:r>
          </w:p>
          <w:p w:rsidR="00426EF5" w:rsidRPr="0059497A" w:rsidRDefault="00426EF5" w:rsidP="00056F75">
            <w:pPr>
              <w:pStyle w:val="a6"/>
              <w:numPr>
                <w:ilvl w:val="0"/>
                <w:numId w:val="38"/>
              </w:numPr>
              <w:rPr>
                <w:szCs w:val="26"/>
              </w:rPr>
            </w:pPr>
            <w:r>
              <w:rPr>
                <w:szCs w:val="26"/>
              </w:rPr>
              <w:t>Вес АКБ соответствует заявленному.</w:t>
            </w:r>
          </w:p>
          <w:p w:rsidR="00F613FB" w:rsidRPr="0059497A" w:rsidRDefault="00F613FB" w:rsidP="00163084">
            <w:pPr>
              <w:pStyle w:val="a6"/>
              <w:suppressAutoHyphens/>
              <w:jc w:val="both"/>
              <w:rPr>
                <w:szCs w:val="26"/>
              </w:rPr>
            </w:pPr>
          </w:p>
          <w:p w:rsidR="00F613FB" w:rsidRPr="0059497A" w:rsidRDefault="00F613FB" w:rsidP="00163084">
            <w:pPr>
              <w:suppressAutoHyphens/>
              <w:jc w:val="both"/>
              <w:rPr>
                <w:b/>
              </w:rPr>
            </w:pPr>
            <w:r w:rsidRPr="0059497A">
              <w:rPr>
                <w:b/>
              </w:rPr>
              <w:t xml:space="preserve">   </w:t>
            </w:r>
          </w:p>
        </w:tc>
      </w:tr>
      <w:tr w:rsidR="00F613FB" w:rsidRPr="0059497A" w:rsidTr="00163084"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F613FB" w:rsidRPr="0059497A" w:rsidRDefault="00F613FB" w:rsidP="00163084">
            <w:pPr>
              <w:jc w:val="both"/>
            </w:pPr>
            <w:r w:rsidRPr="0059497A">
              <w:t>Комментарии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13FB" w:rsidRPr="0059497A" w:rsidRDefault="00F613FB" w:rsidP="00163084">
            <w:pPr>
              <w:jc w:val="both"/>
            </w:pPr>
          </w:p>
        </w:tc>
      </w:tr>
      <w:tr w:rsidR="00F613FB" w:rsidRPr="0059497A" w:rsidTr="001630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45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FB" w:rsidRPr="0059497A" w:rsidRDefault="006D6EC1" w:rsidP="00163084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92303898"/>
              </w:sdtPr>
              <w:sdtContent>
                <w:r w:rsidR="00F613FB" w:rsidRPr="0059497A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="00F613FB" w:rsidRPr="0059497A">
              <w:rPr>
                <w:sz w:val="24"/>
                <w:szCs w:val="24"/>
              </w:rPr>
              <w:t xml:space="preserve">  </w:t>
            </w:r>
            <w:r w:rsidR="00F613FB" w:rsidRPr="0059497A">
              <w:rPr>
                <w:sz w:val="24"/>
                <w:szCs w:val="24"/>
                <w:lang w:val="en-US"/>
              </w:rPr>
              <w:t>T</w:t>
            </w:r>
            <w:r w:rsidR="00F613FB" w:rsidRPr="0059497A">
              <w:rPr>
                <w:sz w:val="24"/>
                <w:szCs w:val="24"/>
              </w:rPr>
              <w:t>ест пройден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FB" w:rsidRPr="0059497A" w:rsidRDefault="006D6EC1" w:rsidP="00163084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0807738"/>
              </w:sdtPr>
              <w:sdtContent>
                <w:r w:rsidR="00F613FB" w:rsidRPr="0059497A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="00F613FB" w:rsidRPr="0059497A">
              <w:rPr>
                <w:sz w:val="24"/>
                <w:szCs w:val="24"/>
              </w:rPr>
              <w:t xml:space="preserve">  Тест не пройден</w:t>
            </w:r>
          </w:p>
        </w:tc>
      </w:tr>
    </w:tbl>
    <w:p w:rsidR="00F613FB" w:rsidRPr="0059497A" w:rsidRDefault="00F613FB" w:rsidP="004E3606">
      <w:pPr>
        <w:widowControl w:val="0"/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b/>
          <w:kern w:val="2"/>
          <w:szCs w:val="26"/>
          <w:lang w:eastAsia="zh-CN"/>
        </w:rPr>
      </w:pPr>
    </w:p>
    <w:p w:rsidR="00F613FB" w:rsidRPr="0059497A" w:rsidRDefault="00163084" w:rsidP="004E3606">
      <w:pPr>
        <w:widowControl w:val="0"/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  <w:r w:rsidRPr="0059497A">
        <w:rPr>
          <w:kern w:val="2"/>
          <w:szCs w:val="26"/>
          <w:lang w:eastAsia="zh-CN"/>
        </w:rPr>
        <w:t>4.2.2 Проверка соответствия заявленной емкости АКБ</w:t>
      </w:r>
    </w:p>
    <w:tbl>
      <w:tblPr>
        <w:tblStyle w:val="a7"/>
        <w:tblW w:w="9747" w:type="dxa"/>
        <w:tblLook w:val="04A0"/>
      </w:tblPr>
      <w:tblGrid>
        <w:gridCol w:w="1847"/>
        <w:gridCol w:w="2939"/>
        <w:gridCol w:w="4961"/>
      </w:tblGrid>
      <w:tr w:rsidR="00163084" w:rsidRPr="0059497A" w:rsidTr="00163084">
        <w:tc>
          <w:tcPr>
            <w:tcW w:w="1847" w:type="dxa"/>
          </w:tcPr>
          <w:p w:rsidR="00163084" w:rsidRPr="0059497A" w:rsidRDefault="00163084" w:rsidP="00163084">
            <w:pPr>
              <w:jc w:val="both"/>
            </w:pPr>
            <w:r w:rsidRPr="0059497A">
              <w:t>Цель</w:t>
            </w:r>
          </w:p>
        </w:tc>
        <w:tc>
          <w:tcPr>
            <w:tcW w:w="7900" w:type="dxa"/>
            <w:gridSpan w:val="2"/>
          </w:tcPr>
          <w:p w:rsidR="00163084" w:rsidRPr="0059497A" w:rsidRDefault="00163084" w:rsidP="00056F75">
            <w:pPr>
              <w:pStyle w:val="a6"/>
              <w:numPr>
                <w:ilvl w:val="0"/>
                <w:numId w:val="39"/>
              </w:numPr>
            </w:pPr>
            <w:r w:rsidRPr="0059497A">
              <w:t>Проверка соответствия заявленной емкости АКБ</w:t>
            </w:r>
          </w:p>
        </w:tc>
      </w:tr>
      <w:tr w:rsidR="00163084" w:rsidRPr="0059497A" w:rsidTr="00163084">
        <w:tc>
          <w:tcPr>
            <w:tcW w:w="1847" w:type="dxa"/>
          </w:tcPr>
          <w:p w:rsidR="00163084" w:rsidRPr="0059497A" w:rsidRDefault="00163084" w:rsidP="00163084">
            <w:pPr>
              <w:jc w:val="both"/>
            </w:pPr>
            <w:r w:rsidRPr="0059497A">
              <w:t>Процедура</w:t>
            </w:r>
          </w:p>
        </w:tc>
        <w:tc>
          <w:tcPr>
            <w:tcW w:w="7900" w:type="dxa"/>
            <w:gridSpan w:val="2"/>
          </w:tcPr>
          <w:p w:rsidR="00163084" w:rsidRPr="0059497A" w:rsidRDefault="00163084" w:rsidP="00056F75">
            <w:pPr>
              <w:pStyle w:val="a6"/>
              <w:numPr>
                <w:ilvl w:val="0"/>
                <w:numId w:val="40"/>
              </w:numPr>
              <w:suppressAutoHyphens/>
              <w:jc w:val="both"/>
            </w:pPr>
            <w:r w:rsidRPr="0059497A">
              <w:t>Собрать 12В батареи в 48В группу и подключить к  УКРЗА-5К 48</w:t>
            </w:r>
          </w:p>
          <w:p w:rsidR="00163084" w:rsidRDefault="00163084" w:rsidP="00D10AD4">
            <w:pPr>
              <w:pStyle w:val="a6"/>
              <w:numPr>
                <w:ilvl w:val="0"/>
                <w:numId w:val="40"/>
              </w:numPr>
              <w:suppressAutoHyphens/>
              <w:jc w:val="both"/>
            </w:pPr>
            <w:r w:rsidRPr="0059497A">
              <w:t xml:space="preserve">Разрядить 48В группу </w:t>
            </w:r>
            <w:r w:rsidR="0092426F">
              <w:t>0,</w:t>
            </w:r>
            <w:r w:rsidRPr="0059497A">
              <w:t>1С</w:t>
            </w:r>
            <w:r w:rsidRPr="0059497A">
              <w:rPr>
                <w:vertAlign w:val="subscript"/>
              </w:rPr>
              <w:t xml:space="preserve">10 </w:t>
            </w:r>
            <w:r w:rsidRPr="0059497A">
              <w:t>током</w:t>
            </w:r>
            <w:r w:rsidR="00D10AD4">
              <w:t xml:space="preserve"> ( в режиме поставки)</w:t>
            </w:r>
            <w:r w:rsidR="006478C8">
              <w:t xml:space="preserve"> до напряжения 1,75В на элемент ( если иное не указано в руководстве по эксплуатации АКБ)</w:t>
            </w:r>
            <w:r w:rsidR="00D10AD4">
              <w:t xml:space="preserve"> </w:t>
            </w:r>
            <w:r w:rsidRPr="0059497A">
              <w:t>. Сравнить результат с заявленным. Если емкость меньше заявленной, зарядить током 0,1С</w:t>
            </w:r>
            <w:r w:rsidRPr="0059497A">
              <w:rPr>
                <w:vertAlign w:val="subscript"/>
              </w:rPr>
              <w:t xml:space="preserve">10 </w:t>
            </w:r>
            <w:r w:rsidRPr="0059497A">
              <w:t xml:space="preserve">и </w:t>
            </w:r>
            <w:r w:rsidR="00D10AD4" w:rsidRPr="00D10AD4">
              <w:t xml:space="preserve">напряжением выравнивающего заряда </w:t>
            </w:r>
            <w:r w:rsidR="00D10AD4">
              <w:t xml:space="preserve">и </w:t>
            </w:r>
            <w:r w:rsidRPr="0059497A">
              <w:t xml:space="preserve">повторить разряд. </w:t>
            </w:r>
          </w:p>
          <w:p w:rsidR="0011565E" w:rsidRPr="0059497A" w:rsidRDefault="0011565E" w:rsidP="006478C8">
            <w:pPr>
              <w:pStyle w:val="a6"/>
              <w:numPr>
                <w:ilvl w:val="0"/>
                <w:numId w:val="40"/>
              </w:numPr>
              <w:suppressAutoHyphens/>
              <w:jc w:val="both"/>
            </w:pPr>
            <w:r>
              <w:t>З</w:t>
            </w:r>
            <w:r w:rsidRPr="0011565E">
              <w:t>арядить</w:t>
            </w:r>
            <w:r>
              <w:t xml:space="preserve"> АКБ</w:t>
            </w:r>
            <w:r w:rsidRPr="0011565E">
              <w:t xml:space="preserve"> током 0,1С10</w:t>
            </w:r>
            <w:r>
              <w:t xml:space="preserve"> и разрядить  </w:t>
            </w:r>
            <w:r w:rsidR="006478C8">
              <w:t xml:space="preserve">получасовым </w:t>
            </w:r>
            <w:r>
              <w:t>током</w:t>
            </w:r>
            <w:r w:rsidR="006478C8">
              <w:t>.</w:t>
            </w:r>
            <w:r>
              <w:t xml:space="preserve"> </w:t>
            </w:r>
            <w:r>
              <w:rPr>
                <w:vertAlign w:val="subscript"/>
              </w:rPr>
              <w:t xml:space="preserve"> </w:t>
            </w:r>
            <w:r>
              <w:t xml:space="preserve"> </w:t>
            </w:r>
            <w:r w:rsidRPr="0011565E">
              <w:t>Сравнить результат с заявленным.</w:t>
            </w:r>
          </w:p>
        </w:tc>
      </w:tr>
      <w:tr w:rsidR="00163084" w:rsidRPr="0059497A" w:rsidTr="00163084">
        <w:tc>
          <w:tcPr>
            <w:tcW w:w="1847" w:type="dxa"/>
            <w:tcBorders>
              <w:bottom w:val="single" w:sz="4" w:space="0" w:color="auto"/>
            </w:tcBorders>
          </w:tcPr>
          <w:p w:rsidR="00163084" w:rsidRPr="0059497A" w:rsidRDefault="00163084" w:rsidP="00163084">
            <w:pPr>
              <w:jc w:val="both"/>
            </w:pPr>
            <w:r w:rsidRPr="0059497A">
              <w:t>Ожидаемый результат</w:t>
            </w:r>
          </w:p>
        </w:tc>
        <w:tc>
          <w:tcPr>
            <w:tcW w:w="7900" w:type="dxa"/>
            <w:gridSpan w:val="2"/>
            <w:tcBorders>
              <w:bottom w:val="single" w:sz="4" w:space="0" w:color="auto"/>
            </w:tcBorders>
          </w:tcPr>
          <w:p w:rsidR="00163084" w:rsidRPr="0059497A" w:rsidRDefault="00163084" w:rsidP="00163084">
            <w:pPr>
              <w:pStyle w:val="a6"/>
              <w:suppressAutoHyphens/>
              <w:jc w:val="both"/>
              <w:rPr>
                <w:szCs w:val="26"/>
              </w:rPr>
            </w:pPr>
            <w:r w:rsidRPr="0059497A">
              <w:rPr>
                <w:szCs w:val="26"/>
              </w:rPr>
              <w:t xml:space="preserve">Номинальную емкость </w:t>
            </w:r>
            <w:r w:rsidR="0011565E">
              <w:rPr>
                <w:szCs w:val="26"/>
              </w:rPr>
              <w:t>10-</w:t>
            </w:r>
            <w:r w:rsidRPr="0059497A">
              <w:rPr>
                <w:szCs w:val="26"/>
              </w:rPr>
              <w:t>часового разряда АКБ должны отдать не позднее 5 цикла.</w:t>
            </w:r>
            <w:r w:rsidR="00D10AD4">
              <w:rPr>
                <w:szCs w:val="26"/>
              </w:rPr>
              <w:t xml:space="preserve"> Заявленную емкость получасового тока разряда АКБ должна отдать с первого раза, после тестов 10-часового разряда.</w:t>
            </w:r>
          </w:p>
          <w:p w:rsidR="00163084" w:rsidRPr="0059497A" w:rsidRDefault="00163084" w:rsidP="00163084">
            <w:pPr>
              <w:suppressAutoHyphens/>
              <w:jc w:val="both"/>
              <w:rPr>
                <w:b/>
              </w:rPr>
            </w:pPr>
            <w:r w:rsidRPr="0059497A">
              <w:rPr>
                <w:b/>
              </w:rPr>
              <w:t xml:space="preserve">   </w:t>
            </w:r>
          </w:p>
        </w:tc>
      </w:tr>
      <w:tr w:rsidR="00163084" w:rsidRPr="0059497A" w:rsidTr="00163084"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163084" w:rsidRPr="0059497A" w:rsidRDefault="00163084" w:rsidP="00163084">
            <w:pPr>
              <w:jc w:val="both"/>
            </w:pPr>
            <w:r w:rsidRPr="0059497A">
              <w:t>Комментарии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3084" w:rsidRPr="0059497A" w:rsidRDefault="00163084" w:rsidP="00163084">
            <w:pPr>
              <w:jc w:val="both"/>
            </w:pPr>
          </w:p>
        </w:tc>
      </w:tr>
      <w:tr w:rsidR="00163084" w:rsidRPr="0059497A" w:rsidTr="001630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45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84" w:rsidRPr="0059497A" w:rsidRDefault="006D6EC1" w:rsidP="00163084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81356888"/>
              </w:sdtPr>
              <w:sdtContent>
                <w:r w:rsidR="00163084" w:rsidRPr="0059497A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="00163084" w:rsidRPr="0059497A">
              <w:rPr>
                <w:sz w:val="24"/>
                <w:szCs w:val="24"/>
              </w:rPr>
              <w:t xml:space="preserve">  </w:t>
            </w:r>
            <w:r w:rsidR="00163084" w:rsidRPr="0059497A">
              <w:rPr>
                <w:sz w:val="24"/>
                <w:szCs w:val="24"/>
                <w:lang w:val="en-US"/>
              </w:rPr>
              <w:t>T</w:t>
            </w:r>
            <w:r w:rsidR="00163084" w:rsidRPr="0059497A">
              <w:rPr>
                <w:sz w:val="24"/>
                <w:szCs w:val="24"/>
              </w:rPr>
              <w:t>ест пройден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84" w:rsidRPr="0059497A" w:rsidRDefault="006D6EC1" w:rsidP="00163084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5077953"/>
              </w:sdtPr>
              <w:sdtContent>
                <w:r w:rsidR="00163084" w:rsidRPr="0059497A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="00163084" w:rsidRPr="0059497A">
              <w:rPr>
                <w:sz w:val="24"/>
                <w:szCs w:val="24"/>
              </w:rPr>
              <w:t xml:space="preserve">  Тест не пройден</w:t>
            </w:r>
          </w:p>
        </w:tc>
      </w:tr>
    </w:tbl>
    <w:p w:rsidR="00163084" w:rsidRPr="0059497A" w:rsidRDefault="00163084" w:rsidP="004E3606">
      <w:pPr>
        <w:widowControl w:val="0"/>
        <w:overflowPunct w:val="0"/>
        <w:autoSpaceDE w:val="0"/>
        <w:autoSpaceDN w:val="0"/>
        <w:adjustRightInd w:val="0"/>
        <w:spacing w:beforeLines="50" w:after="10"/>
        <w:ind w:right="11"/>
        <w:jc w:val="both"/>
        <w:textAlignment w:val="baseline"/>
        <w:rPr>
          <w:kern w:val="2"/>
          <w:szCs w:val="26"/>
          <w:lang w:eastAsia="zh-CN"/>
        </w:rPr>
      </w:pPr>
    </w:p>
    <w:p w:rsidR="00B0216D" w:rsidRDefault="0092426F" w:rsidP="0092426F">
      <w:pPr>
        <w:pStyle w:val="a6"/>
        <w:numPr>
          <w:ilvl w:val="2"/>
          <w:numId w:val="38"/>
        </w:numPr>
      </w:pPr>
      <w:bookmarkStart w:id="33" w:name="_Toc466967329"/>
      <w:r>
        <w:t>Проверка герметичности АКБ</w:t>
      </w:r>
    </w:p>
    <w:tbl>
      <w:tblPr>
        <w:tblStyle w:val="a7"/>
        <w:tblW w:w="9747" w:type="dxa"/>
        <w:tblLook w:val="04A0"/>
      </w:tblPr>
      <w:tblGrid>
        <w:gridCol w:w="1847"/>
        <w:gridCol w:w="2939"/>
        <w:gridCol w:w="4961"/>
      </w:tblGrid>
      <w:tr w:rsidR="0092426F" w:rsidRPr="0059497A" w:rsidTr="0092426F">
        <w:tc>
          <w:tcPr>
            <w:tcW w:w="1847" w:type="dxa"/>
          </w:tcPr>
          <w:p w:rsidR="0092426F" w:rsidRPr="0059497A" w:rsidRDefault="0092426F" w:rsidP="0092426F">
            <w:pPr>
              <w:jc w:val="both"/>
            </w:pPr>
            <w:r w:rsidRPr="0059497A">
              <w:t>Цель</w:t>
            </w:r>
          </w:p>
        </w:tc>
        <w:tc>
          <w:tcPr>
            <w:tcW w:w="7900" w:type="dxa"/>
            <w:gridSpan w:val="2"/>
          </w:tcPr>
          <w:p w:rsidR="0092426F" w:rsidRPr="0059497A" w:rsidRDefault="0092426F" w:rsidP="0092426F">
            <w:pPr>
              <w:pStyle w:val="a6"/>
              <w:numPr>
                <w:ilvl w:val="0"/>
                <w:numId w:val="42"/>
              </w:numPr>
            </w:pPr>
            <w:r w:rsidRPr="0092426F">
              <w:t>Провер</w:t>
            </w:r>
            <w:r>
              <w:t>ить герметичность</w:t>
            </w:r>
            <w:r w:rsidRPr="0092426F">
              <w:t xml:space="preserve"> (</w:t>
            </w:r>
            <w:r>
              <w:t xml:space="preserve"> наличие</w:t>
            </w:r>
            <w:r w:rsidRPr="0092426F">
              <w:t xml:space="preserve"> утечки электролита) АКБ</w:t>
            </w:r>
          </w:p>
        </w:tc>
      </w:tr>
      <w:tr w:rsidR="0092426F" w:rsidRPr="0059497A" w:rsidTr="0092426F">
        <w:tc>
          <w:tcPr>
            <w:tcW w:w="1847" w:type="dxa"/>
          </w:tcPr>
          <w:p w:rsidR="0092426F" w:rsidRPr="0059497A" w:rsidRDefault="0092426F" w:rsidP="0092426F">
            <w:pPr>
              <w:jc w:val="both"/>
            </w:pPr>
            <w:r w:rsidRPr="0059497A">
              <w:t>Процедура</w:t>
            </w:r>
          </w:p>
        </w:tc>
        <w:tc>
          <w:tcPr>
            <w:tcW w:w="7900" w:type="dxa"/>
            <w:gridSpan w:val="2"/>
          </w:tcPr>
          <w:p w:rsidR="00D46C4F" w:rsidRDefault="00CA0D0E" w:rsidP="00D46C4F">
            <w:pPr>
              <w:pStyle w:val="a6"/>
              <w:numPr>
                <w:ilvl w:val="0"/>
                <w:numId w:val="43"/>
              </w:numPr>
              <w:suppressAutoHyphens/>
              <w:jc w:val="both"/>
            </w:pPr>
            <w:r>
              <w:t xml:space="preserve">Переключить мультиметр на измерение </w:t>
            </w:r>
            <w:r w:rsidR="00D46C4F">
              <w:t>постоянного напряжения</w:t>
            </w:r>
          </w:p>
          <w:p w:rsidR="0092426F" w:rsidRPr="0059497A" w:rsidRDefault="00CA0D0E" w:rsidP="005D52FD">
            <w:pPr>
              <w:pStyle w:val="a6"/>
              <w:numPr>
                <w:ilvl w:val="0"/>
                <w:numId w:val="43"/>
              </w:numPr>
              <w:suppressAutoHyphens/>
              <w:jc w:val="both"/>
            </w:pPr>
            <w:r>
              <w:lastRenderedPageBreak/>
              <w:t>Один щуп мультиметра присоед</w:t>
            </w:r>
            <w:r w:rsidR="005D52FD">
              <w:t>и</w:t>
            </w:r>
            <w:r>
              <w:t>нить к одному полюсу</w:t>
            </w:r>
            <w:r w:rsidR="0092426F" w:rsidRPr="0059497A">
              <w:t xml:space="preserve"> </w:t>
            </w:r>
            <w:r w:rsidR="00D46C4F">
              <w:t xml:space="preserve">АКБ, другим провести по шву, между </w:t>
            </w:r>
            <w:r w:rsidR="003B3928">
              <w:t xml:space="preserve">корпусом и </w:t>
            </w:r>
            <w:r w:rsidR="00D46C4F">
              <w:t>крышк</w:t>
            </w:r>
            <w:r w:rsidR="003B3928">
              <w:t>ой</w:t>
            </w:r>
            <w:r w:rsidR="00D46C4F">
              <w:t xml:space="preserve"> батареи.</w:t>
            </w:r>
          </w:p>
        </w:tc>
      </w:tr>
      <w:tr w:rsidR="0092426F" w:rsidRPr="0059497A" w:rsidTr="0092426F">
        <w:tc>
          <w:tcPr>
            <w:tcW w:w="1847" w:type="dxa"/>
            <w:tcBorders>
              <w:bottom w:val="single" w:sz="4" w:space="0" w:color="auto"/>
            </w:tcBorders>
          </w:tcPr>
          <w:p w:rsidR="0092426F" w:rsidRPr="0059497A" w:rsidRDefault="0092426F" w:rsidP="0092426F">
            <w:pPr>
              <w:jc w:val="both"/>
            </w:pPr>
            <w:r w:rsidRPr="0059497A">
              <w:lastRenderedPageBreak/>
              <w:t>Ожидаемый результат</w:t>
            </w:r>
          </w:p>
        </w:tc>
        <w:tc>
          <w:tcPr>
            <w:tcW w:w="7900" w:type="dxa"/>
            <w:gridSpan w:val="2"/>
            <w:tcBorders>
              <w:bottom w:val="single" w:sz="4" w:space="0" w:color="auto"/>
            </w:tcBorders>
          </w:tcPr>
          <w:p w:rsidR="0092426F" w:rsidRPr="00D46C4F" w:rsidRDefault="00D46C4F" w:rsidP="00D46C4F">
            <w:pPr>
              <w:suppressAutoHyphens/>
              <w:jc w:val="both"/>
            </w:pPr>
            <w:r w:rsidRPr="00D46C4F">
              <w:t xml:space="preserve">В случае отсутствия утечки электролита, измеренное напряжение будет </w:t>
            </w:r>
            <w:r>
              <w:t xml:space="preserve">стремится к </w:t>
            </w:r>
            <w:r w:rsidRPr="00D46C4F">
              <w:t>0В.</w:t>
            </w:r>
            <w:r w:rsidR="0092426F" w:rsidRPr="00D46C4F">
              <w:t xml:space="preserve">   </w:t>
            </w:r>
          </w:p>
        </w:tc>
      </w:tr>
      <w:tr w:rsidR="0092426F" w:rsidRPr="0059497A" w:rsidTr="0092426F"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92426F" w:rsidRPr="0059497A" w:rsidRDefault="0092426F" w:rsidP="0092426F">
            <w:pPr>
              <w:jc w:val="both"/>
            </w:pPr>
            <w:r w:rsidRPr="0059497A">
              <w:t>Комментарии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426F" w:rsidRPr="0059497A" w:rsidRDefault="0092426F" w:rsidP="0092426F">
            <w:pPr>
              <w:jc w:val="both"/>
            </w:pPr>
          </w:p>
        </w:tc>
      </w:tr>
      <w:tr w:rsidR="0092426F" w:rsidRPr="0059497A" w:rsidTr="009242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45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6F" w:rsidRPr="0059497A" w:rsidRDefault="006D6EC1" w:rsidP="0092426F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24432902"/>
              </w:sdtPr>
              <w:sdtContent>
                <w:r w:rsidR="0092426F" w:rsidRPr="0059497A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="0092426F" w:rsidRPr="0059497A">
              <w:rPr>
                <w:sz w:val="24"/>
                <w:szCs w:val="24"/>
              </w:rPr>
              <w:t xml:space="preserve">  </w:t>
            </w:r>
            <w:r w:rsidR="0092426F" w:rsidRPr="0059497A">
              <w:rPr>
                <w:sz w:val="24"/>
                <w:szCs w:val="24"/>
                <w:lang w:val="en-US"/>
              </w:rPr>
              <w:t>T</w:t>
            </w:r>
            <w:r w:rsidR="0092426F" w:rsidRPr="0059497A">
              <w:rPr>
                <w:sz w:val="24"/>
                <w:szCs w:val="24"/>
              </w:rPr>
              <w:t>ест пройден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6F" w:rsidRPr="0059497A" w:rsidRDefault="006D6EC1" w:rsidP="0092426F">
            <w:pPr>
              <w:pStyle w:val="a3"/>
              <w:ind w:left="108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69333689"/>
              </w:sdtPr>
              <w:sdtContent>
                <w:r w:rsidR="0092426F" w:rsidRPr="0059497A">
                  <w:rPr>
                    <w:rFonts w:ascii="Arial Unicode MS" w:eastAsia="Arial Unicode MS" w:hAnsi="Arial Unicode MS" w:cs="Arial Unicode MS" w:hint="eastAsia"/>
                    <w:sz w:val="24"/>
                    <w:szCs w:val="24"/>
                  </w:rPr>
                  <w:t>☐</w:t>
                </w:r>
              </w:sdtContent>
            </w:sdt>
            <w:r w:rsidR="0092426F" w:rsidRPr="0059497A">
              <w:rPr>
                <w:sz w:val="24"/>
                <w:szCs w:val="24"/>
              </w:rPr>
              <w:t xml:space="preserve">  Тест не пройден</w:t>
            </w:r>
          </w:p>
        </w:tc>
      </w:tr>
      <w:bookmarkEnd w:id="33"/>
    </w:tbl>
    <w:p w:rsidR="0092426F" w:rsidRPr="0092426F" w:rsidRDefault="0092426F" w:rsidP="00AD5D86">
      <w:pPr>
        <w:pStyle w:val="a6"/>
        <w:ind w:left="1080"/>
      </w:pPr>
    </w:p>
    <w:sectPr w:rsidR="0092426F" w:rsidRPr="0092426F" w:rsidSect="006D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26D" w:rsidRDefault="0002226D" w:rsidP="00D83976">
      <w:r>
        <w:separator/>
      </w:r>
    </w:p>
  </w:endnote>
  <w:endnote w:type="continuationSeparator" w:id="0">
    <w:p w:rsidR="0002226D" w:rsidRDefault="0002226D" w:rsidP="00D83976">
      <w:r>
        <w:continuationSeparator/>
      </w:r>
    </w:p>
  </w:endnote>
  <w:endnote w:type="continuationNotice" w:id="1">
    <w:p w:rsidR="0002226D" w:rsidRDefault="0002226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26D" w:rsidRDefault="0002226D" w:rsidP="00D83976">
      <w:r>
        <w:separator/>
      </w:r>
    </w:p>
  </w:footnote>
  <w:footnote w:type="continuationSeparator" w:id="0">
    <w:p w:rsidR="0002226D" w:rsidRDefault="0002226D" w:rsidP="00D83976">
      <w:r>
        <w:continuationSeparator/>
      </w:r>
    </w:p>
  </w:footnote>
  <w:footnote w:type="continuationNotice" w:id="1">
    <w:p w:rsidR="0002226D" w:rsidRDefault="0002226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270D"/>
    <w:multiLevelType w:val="multilevel"/>
    <w:tmpl w:val="4796A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3130F9D"/>
    <w:multiLevelType w:val="hybridMultilevel"/>
    <w:tmpl w:val="5F408498"/>
    <w:lvl w:ilvl="0" w:tplc="204AFE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F5068"/>
    <w:multiLevelType w:val="hybridMultilevel"/>
    <w:tmpl w:val="64625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96FBF"/>
    <w:multiLevelType w:val="hybridMultilevel"/>
    <w:tmpl w:val="4DBE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C6B4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>
    <w:nsid w:val="0FCA7AA4"/>
    <w:multiLevelType w:val="multilevel"/>
    <w:tmpl w:val="014AC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08D1AFA"/>
    <w:multiLevelType w:val="hybridMultilevel"/>
    <w:tmpl w:val="982689A2"/>
    <w:lvl w:ilvl="0" w:tplc="204AFE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759DC"/>
    <w:multiLevelType w:val="hybridMultilevel"/>
    <w:tmpl w:val="630A0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C10E6"/>
    <w:multiLevelType w:val="multilevel"/>
    <w:tmpl w:val="014AC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51D2933"/>
    <w:multiLevelType w:val="hybridMultilevel"/>
    <w:tmpl w:val="85DEF58A"/>
    <w:lvl w:ilvl="0" w:tplc="270C619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E81335"/>
    <w:multiLevelType w:val="hybridMultilevel"/>
    <w:tmpl w:val="3EA247DA"/>
    <w:lvl w:ilvl="0" w:tplc="3A9AA2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20A65"/>
    <w:multiLevelType w:val="hybridMultilevel"/>
    <w:tmpl w:val="38CA27C2"/>
    <w:lvl w:ilvl="0" w:tplc="204AFE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63AC1"/>
    <w:multiLevelType w:val="hybridMultilevel"/>
    <w:tmpl w:val="43C428F8"/>
    <w:lvl w:ilvl="0" w:tplc="8EDE58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FE28EA"/>
    <w:multiLevelType w:val="hybridMultilevel"/>
    <w:tmpl w:val="7DB6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E82336"/>
    <w:multiLevelType w:val="hybridMultilevel"/>
    <w:tmpl w:val="B4222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2131B8"/>
    <w:multiLevelType w:val="hybridMultilevel"/>
    <w:tmpl w:val="899E1724"/>
    <w:lvl w:ilvl="0" w:tplc="BEBAA0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022C96"/>
    <w:multiLevelType w:val="multilevel"/>
    <w:tmpl w:val="014AC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2230518D"/>
    <w:multiLevelType w:val="hybridMultilevel"/>
    <w:tmpl w:val="982689A2"/>
    <w:lvl w:ilvl="0" w:tplc="204AFE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826615"/>
    <w:multiLevelType w:val="hybridMultilevel"/>
    <w:tmpl w:val="80E4083A"/>
    <w:lvl w:ilvl="0" w:tplc="204AFE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0012EC"/>
    <w:multiLevelType w:val="hybridMultilevel"/>
    <w:tmpl w:val="B512E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B47EE8"/>
    <w:multiLevelType w:val="hybridMultilevel"/>
    <w:tmpl w:val="BE60F00E"/>
    <w:lvl w:ilvl="0" w:tplc="270C619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D12DC8"/>
    <w:multiLevelType w:val="hybridMultilevel"/>
    <w:tmpl w:val="B4222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903A38"/>
    <w:multiLevelType w:val="multilevel"/>
    <w:tmpl w:val="76760E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309162A8"/>
    <w:multiLevelType w:val="multilevel"/>
    <w:tmpl w:val="014AC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30C93A07"/>
    <w:multiLevelType w:val="hybridMultilevel"/>
    <w:tmpl w:val="3886EFE0"/>
    <w:lvl w:ilvl="0" w:tplc="204AFE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F16AD8"/>
    <w:multiLevelType w:val="hybridMultilevel"/>
    <w:tmpl w:val="270C74F8"/>
    <w:lvl w:ilvl="0" w:tplc="204AFE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F34AF6"/>
    <w:multiLevelType w:val="multilevel"/>
    <w:tmpl w:val="C166F652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DF77826"/>
    <w:multiLevelType w:val="multilevel"/>
    <w:tmpl w:val="014AC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403E5706"/>
    <w:multiLevelType w:val="multilevel"/>
    <w:tmpl w:val="C166F652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0DC7500"/>
    <w:multiLevelType w:val="hybridMultilevel"/>
    <w:tmpl w:val="264C8DCC"/>
    <w:lvl w:ilvl="0" w:tplc="270C619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860A30"/>
    <w:multiLevelType w:val="hybridMultilevel"/>
    <w:tmpl w:val="EEF6E266"/>
    <w:lvl w:ilvl="0" w:tplc="270C619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587A75"/>
    <w:multiLevelType w:val="multilevel"/>
    <w:tmpl w:val="362A691A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2">
    <w:nsid w:val="4FD1396A"/>
    <w:multiLevelType w:val="hybridMultilevel"/>
    <w:tmpl w:val="982689A2"/>
    <w:lvl w:ilvl="0" w:tplc="204AFE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24737E"/>
    <w:multiLevelType w:val="hybridMultilevel"/>
    <w:tmpl w:val="12C8E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F46116"/>
    <w:multiLevelType w:val="hybridMultilevel"/>
    <w:tmpl w:val="7A62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3134B8"/>
    <w:multiLevelType w:val="hybridMultilevel"/>
    <w:tmpl w:val="2EE6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7875F3"/>
    <w:multiLevelType w:val="hybridMultilevel"/>
    <w:tmpl w:val="7B026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221DC"/>
    <w:multiLevelType w:val="hybridMultilevel"/>
    <w:tmpl w:val="094E4602"/>
    <w:lvl w:ilvl="0" w:tplc="BEBAA0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FB72EF"/>
    <w:multiLevelType w:val="hybridMultilevel"/>
    <w:tmpl w:val="F3F6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C93EE8"/>
    <w:multiLevelType w:val="hybridMultilevel"/>
    <w:tmpl w:val="28ACB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9D6F40"/>
    <w:multiLevelType w:val="multilevel"/>
    <w:tmpl w:val="014AC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7DA02A2B"/>
    <w:multiLevelType w:val="multilevel"/>
    <w:tmpl w:val="F634F4F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E031CD5"/>
    <w:multiLevelType w:val="hybridMultilevel"/>
    <w:tmpl w:val="80E4083A"/>
    <w:lvl w:ilvl="0" w:tplc="204AFE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3"/>
  </w:num>
  <w:num w:numId="3">
    <w:abstractNumId w:val="36"/>
  </w:num>
  <w:num w:numId="4">
    <w:abstractNumId w:val="39"/>
  </w:num>
  <w:num w:numId="5">
    <w:abstractNumId w:val="29"/>
  </w:num>
  <w:num w:numId="6">
    <w:abstractNumId w:val="30"/>
  </w:num>
  <w:num w:numId="7">
    <w:abstractNumId w:val="9"/>
  </w:num>
  <w:num w:numId="8">
    <w:abstractNumId w:val="20"/>
  </w:num>
  <w:num w:numId="9">
    <w:abstractNumId w:val="0"/>
  </w:num>
  <w:num w:numId="10">
    <w:abstractNumId w:val="26"/>
  </w:num>
  <w:num w:numId="11">
    <w:abstractNumId w:val="37"/>
  </w:num>
  <w:num w:numId="12">
    <w:abstractNumId w:val="10"/>
  </w:num>
  <w:num w:numId="13">
    <w:abstractNumId w:val="2"/>
  </w:num>
  <w:num w:numId="14">
    <w:abstractNumId w:val="28"/>
  </w:num>
  <w:num w:numId="15">
    <w:abstractNumId w:val="3"/>
  </w:num>
  <w:num w:numId="16">
    <w:abstractNumId w:val="14"/>
  </w:num>
  <w:num w:numId="17">
    <w:abstractNumId w:val="21"/>
  </w:num>
  <w:num w:numId="18">
    <w:abstractNumId w:val="8"/>
  </w:num>
  <w:num w:numId="19">
    <w:abstractNumId w:val="27"/>
  </w:num>
  <w:num w:numId="20">
    <w:abstractNumId w:val="16"/>
  </w:num>
  <w:num w:numId="21">
    <w:abstractNumId w:val="23"/>
  </w:num>
  <w:num w:numId="22">
    <w:abstractNumId w:val="31"/>
  </w:num>
  <w:num w:numId="23">
    <w:abstractNumId w:val="5"/>
  </w:num>
  <w:num w:numId="24">
    <w:abstractNumId w:val="19"/>
  </w:num>
  <w:num w:numId="25">
    <w:abstractNumId w:val="13"/>
  </w:num>
  <w:num w:numId="26">
    <w:abstractNumId w:val="12"/>
  </w:num>
  <w:num w:numId="27">
    <w:abstractNumId w:val="18"/>
  </w:num>
  <w:num w:numId="28">
    <w:abstractNumId w:val="40"/>
  </w:num>
  <w:num w:numId="29">
    <w:abstractNumId w:val="42"/>
  </w:num>
  <w:num w:numId="30">
    <w:abstractNumId w:val="34"/>
  </w:num>
  <w:num w:numId="31">
    <w:abstractNumId w:val="1"/>
  </w:num>
  <w:num w:numId="32">
    <w:abstractNumId w:val="25"/>
  </w:num>
  <w:num w:numId="33">
    <w:abstractNumId w:val="41"/>
  </w:num>
  <w:num w:numId="34">
    <w:abstractNumId w:val="6"/>
  </w:num>
  <w:num w:numId="35">
    <w:abstractNumId w:val="17"/>
  </w:num>
  <w:num w:numId="36">
    <w:abstractNumId w:val="32"/>
  </w:num>
  <w:num w:numId="37">
    <w:abstractNumId w:val="38"/>
  </w:num>
  <w:num w:numId="38">
    <w:abstractNumId w:val="22"/>
  </w:num>
  <w:num w:numId="39">
    <w:abstractNumId w:val="11"/>
  </w:num>
  <w:num w:numId="40">
    <w:abstractNumId w:val="24"/>
  </w:num>
  <w:num w:numId="41">
    <w:abstractNumId w:val="15"/>
  </w:num>
  <w:num w:numId="42">
    <w:abstractNumId w:val="7"/>
  </w:num>
  <w:num w:numId="43">
    <w:abstractNumId w:val="35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ED5956"/>
    <w:rsid w:val="000116FD"/>
    <w:rsid w:val="00020F86"/>
    <w:rsid w:val="0002226D"/>
    <w:rsid w:val="0002571A"/>
    <w:rsid w:val="000417E8"/>
    <w:rsid w:val="000419AC"/>
    <w:rsid w:val="00044D85"/>
    <w:rsid w:val="00046665"/>
    <w:rsid w:val="0005001B"/>
    <w:rsid w:val="0005159F"/>
    <w:rsid w:val="00051B84"/>
    <w:rsid w:val="00054A35"/>
    <w:rsid w:val="00056F75"/>
    <w:rsid w:val="00057FCD"/>
    <w:rsid w:val="00062049"/>
    <w:rsid w:val="00062CED"/>
    <w:rsid w:val="00064A52"/>
    <w:rsid w:val="00066815"/>
    <w:rsid w:val="0007420E"/>
    <w:rsid w:val="000851A9"/>
    <w:rsid w:val="0008599E"/>
    <w:rsid w:val="000875E7"/>
    <w:rsid w:val="00091C75"/>
    <w:rsid w:val="00091C8A"/>
    <w:rsid w:val="00097E54"/>
    <w:rsid w:val="000A1743"/>
    <w:rsid w:val="000B2579"/>
    <w:rsid w:val="000B2868"/>
    <w:rsid w:val="000B46F4"/>
    <w:rsid w:val="000B4E21"/>
    <w:rsid w:val="000B6A5D"/>
    <w:rsid w:val="000B7B44"/>
    <w:rsid w:val="000C0FE2"/>
    <w:rsid w:val="000C193E"/>
    <w:rsid w:val="000C229A"/>
    <w:rsid w:val="000C2D4C"/>
    <w:rsid w:val="000C5D72"/>
    <w:rsid w:val="000C61F6"/>
    <w:rsid w:val="000D0E71"/>
    <w:rsid w:val="000D1174"/>
    <w:rsid w:val="000D4C72"/>
    <w:rsid w:val="000D5B8B"/>
    <w:rsid w:val="000E50B5"/>
    <w:rsid w:val="000E5119"/>
    <w:rsid w:val="000E583E"/>
    <w:rsid w:val="000E5BD9"/>
    <w:rsid w:val="000E615F"/>
    <w:rsid w:val="000F07F1"/>
    <w:rsid w:val="000F2A82"/>
    <w:rsid w:val="000F5B56"/>
    <w:rsid w:val="00100F24"/>
    <w:rsid w:val="00101DB3"/>
    <w:rsid w:val="00101EBF"/>
    <w:rsid w:val="00113F6C"/>
    <w:rsid w:val="0011565E"/>
    <w:rsid w:val="00115A85"/>
    <w:rsid w:val="00116DD7"/>
    <w:rsid w:val="00117CD2"/>
    <w:rsid w:val="00127399"/>
    <w:rsid w:val="0013639C"/>
    <w:rsid w:val="00140F5C"/>
    <w:rsid w:val="001421BB"/>
    <w:rsid w:val="0014329B"/>
    <w:rsid w:val="00145199"/>
    <w:rsid w:val="00154FCC"/>
    <w:rsid w:val="00161B40"/>
    <w:rsid w:val="00163084"/>
    <w:rsid w:val="00165201"/>
    <w:rsid w:val="00167319"/>
    <w:rsid w:val="001702A3"/>
    <w:rsid w:val="00172D96"/>
    <w:rsid w:val="0017735D"/>
    <w:rsid w:val="001851A3"/>
    <w:rsid w:val="00192094"/>
    <w:rsid w:val="00196EA7"/>
    <w:rsid w:val="00197B18"/>
    <w:rsid w:val="001A2DF8"/>
    <w:rsid w:val="001A4432"/>
    <w:rsid w:val="001A55C7"/>
    <w:rsid w:val="001A5AA2"/>
    <w:rsid w:val="001A606A"/>
    <w:rsid w:val="001A768C"/>
    <w:rsid w:val="001B1D74"/>
    <w:rsid w:val="001C1FB7"/>
    <w:rsid w:val="001C2B02"/>
    <w:rsid w:val="001C540E"/>
    <w:rsid w:val="001C6B88"/>
    <w:rsid w:val="001D6E03"/>
    <w:rsid w:val="001E55D1"/>
    <w:rsid w:val="001E5A6C"/>
    <w:rsid w:val="001F7B65"/>
    <w:rsid w:val="001F7CD5"/>
    <w:rsid w:val="002035C8"/>
    <w:rsid w:val="00206B24"/>
    <w:rsid w:val="002140BE"/>
    <w:rsid w:val="002142F1"/>
    <w:rsid w:val="00216BC7"/>
    <w:rsid w:val="00216F62"/>
    <w:rsid w:val="0021704E"/>
    <w:rsid w:val="002235D2"/>
    <w:rsid w:val="00223A28"/>
    <w:rsid w:val="002316AB"/>
    <w:rsid w:val="00233A10"/>
    <w:rsid w:val="002376EC"/>
    <w:rsid w:val="00240A8C"/>
    <w:rsid w:val="002438D7"/>
    <w:rsid w:val="00243B05"/>
    <w:rsid w:val="00244311"/>
    <w:rsid w:val="002443F2"/>
    <w:rsid w:val="00246CFB"/>
    <w:rsid w:val="002566C1"/>
    <w:rsid w:val="002575B2"/>
    <w:rsid w:val="00266D9A"/>
    <w:rsid w:val="00272F5F"/>
    <w:rsid w:val="002745D2"/>
    <w:rsid w:val="00275FE3"/>
    <w:rsid w:val="00280629"/>
    <w:rsid w:val="002844FF"/>
    <w:rsid w:val="002848A0"/>
    <w:rsid w:val="002938B7"/>
    <w:rsid w:val="002958AF"/>
    <w:rsid w:val="002A2BF7"/>
    <w:rsid w:val="002A517B"/>
    <w:rsid w:val="002A6B8B"/>
    <w:rsid w:val="002B1612"/>
    <w:rsid w:val="002B4522"/>
    <w:rsid w:val="002B6634"/>
    <w:rsid w:val="002C0666"/>
    <w:rsid w:val="002C0896"/>
    <w:rsid w:val="002C301F"/>
    <w:rsid w:val="002C418F"/>
    <w:rsid w:val="002C5520"/>
    <w:rsid w:val="002C612D"/>
    <w:rsid w:val="002E21A4"/>
    <w:rsid w:val="002E4735"/>
    <w:rsid w:val="002F035D"/>
    <w:rsid w:val="002F19D8"/>
    <w:rsid w:val="00306433"/>
    <w:rsid w:val="00306EB2"/>
    <w:rsid w:val="0031122B"/>
    <w:rsid w:val="0032195E"/>
    <w:rsid w:val="00322013"/>
    <w:rsid w:val="0032299E"/>
    <w:rsid w:val="00322E29"/>
    <w:rsid w:val="00323917"/>
    <w:rsid w:val="00324000"/>
    <w:rsid w:val="00335B23"/>
    <w:rsid w:val="003374F1"/>
    <w:rsid w:val="003423F5"/>
    <w:rsid w:val="00346514"/>
    <w:rsid w:val="00350EA0"/>
    <w:rsid w:val="00360102"/>
    <w:rsid w:val="00363BBA"/>
    <w:rsid w:val="003659DF"/>
    <w:rsid w:val="00365D2F"/>
    <w:rsid w:val="003662CD"/>
    <w:rsid w:val="00366F34"/>
    <w:rsid w:val="003712F0"/>
    <w:rsid w:val="003761B2"/>
    <w:rsid w:val="003824D5"/>
    <w:rsid w:val="0038441E"/>
    <w:rsid w:val="00396408"/>
    <w:rsid w:val="00397A0E"/>
    <w:rsid w:val="003A59DA"/>
    <w:rsid w:val="003B024B"/>
    <w:rsid w:val="003B2907"/>
    <w:rsid w:val="003B2989"/>
    <w:rsid w:val="003B3928"/>
    <w:rsid w:val="003B3988"/>
    <w:rsid w:val="003C2261"/>
    <w:rsid w:val="003C3D1A"/>
    <w:rsid w:val="003C5B9B"/>
    <w:rsid w:val="003C7A23"/>
    <w:rsid w:val="003D01FB"/>
    <w:rsid w:val="003D288D"/>
    <w:rsid w:val="003E2CF8"/>
    <w:rsid w:val="003E48F3"/>
    <w:rsid w:val="003F0BC5"/>
    <w:rsid w:val="003F0E3C"/>
    <w:rsid w:val="00400766"/>
    <w:rsid w:val="0040122D"/>
    <w:rsid w:val="00412324"/>
    <w:rsid w:val="00413BFA"/>
    <w:rsid w:val="00417A61"/>
    <w:rsid w:val="00423B0F"/>
    <w:rsid w:val="0042453A"/>
    <w:rsid w:val="00424CDB"/>
    <w:rsid w:val="00425B8E"/>
    <w:rsid w:val="00426EF5"/>
    <w:rsid w:val="004304DE"/>
    <w:rsid w:val="00430E5D"/>
    <w:rsid w:val="004349BE"/>
    <w:rsid w:val="00440073"/>
    <w:rsid w:val="0044199F"/>
    <w:rsid w:val="00442611"/>
    <w:rsid w:val="004461C4"/>
    <w:rsid w:val="00450AF7"/>
    <w:rsid w:val="00454DFB"/>
    <w:rsid w:val="00462189"/>
    <w:rsid w:val="00474F63"/>
    <w:rsid w:val="00476463"/>
    <w:rsid w:val="00484C0E"/>
    <w:rsid w:val="0049265F"/>
    <w:rsid w:val="00494B9F"/>
    <w:rsid w:val="00494E23"/>
    <w:rsid w:val="0049515C"/>
    <w:rsid w:val="004A5DB9"/>
    <w:rsid w:val="004B200B"/>
    <w:rsid w:val="004C3179"/>
    <w:rsid w:val="004C333A"/>
    <w:rsid w:val="004C557F"/>
    <w:rsid w:val="004D141A"/>
    <w:rsid w:val="004E057F"/>
    <w:rsid w:val="004E109F"/>
    <w:rsid w:val="004E3606"/>
    <w:rsid w:val="004E4235"/>
    <w:rsid w:val="004E5F38"/>
    <w:rsid w:val="004F3192"/>
    <w:rsid w:val="00501400"/>
    <w:rsid w:val="00507983"/>
    <w:rsid w:val="00507F56"/>
    <w:rsid w:val="00513348"/>
    <w:rsid w:val="00515749"/>
    <w:rsid w:val="00520BDD"/>
    <w:rsid w:val="0052250B"/>
    <w:rsid w:val="00523015"/>
    <w:rsid w:val="005237FF"/>
    <w:rsid w:val="00523BCB"/>
    <w:rsid w:val="005264BD"/>
    <w:rsid w:val="005307F7"/>
    <w:rsid w:val="00531784"/>
    <w:rsid w:val="00532035"/>
    <w:rsid w:val="00540F83"/>
    <w:rsid w:val="00552385"/>
    <w:rsid w:val="00557B74"/>
    <w:rsid w:val="0056064B"/>
    <w:rsid w:val="0056140E"/>
    <w:rsid w:val="00564A72"/>
    <w:rsid w:val="00580FEB"/>
    <w:rsid w:val="005845FB"/>
    <w:rsid w:val="0058695B"/>
    <w:rsid w:val="0058709B"/>
    <w:rsid w:val="0058754A"/>
    <w:rsid w:val="005948B2"/>
    <w:rsid w:val="0059497A"/>
    <w:rsid w:val="00596B71"/>
    <w:rsid w:val="005A562F"/>
    <w:rsid w:val="005A5F74"/>
    <w:rsid w:val="005B5E38"/>
    <w:rsid w:val="005C3CEE"/>
    <w:rsid w:val="005D05C9"/>
    <w:rsid w:val="005D0E9D"/>
    <w:rsid w:val="005D52FD"/>
    <w:rsid w:val="005D64EF"/>
    <w:rsid w:val="005E53A9"/>
    <w:rsid w:val="005F24CD"/>
    <w:rsid w:val="005F5007"/>
    <w:rsid w:val="005F6CBF"/>
    <w:rsid w:val="005F718E"/>
    <w:rsid w:val="00607247"/>
    <w:rsid w:val="006111B4"/>
    <w:rsid w:val="0062199A"/>
    <w:rsid w:val="00623CC0"/>
    <w:rsid w:val="00632698"/>
    <w:rsid w:val="006360FB"/>
    <w:rsid w:val="006369C2"/>
    <w:rsid w:val="0063700D"/>
    <w:rsid w:val="006378A0"/>
    <w:rsid w:val="0064119E"/>
    <w:rsid w:val="00645082"/>
    <w:rsid w:val="006478C8"/>
    <w:rsid w:val="00647BF4"/>
    <w:rsid w:val="00656D6C"/>
    <w:rsid w:val="006658D0"/>
    <w:rsid w:val="006710CF"/>
    <w:rsid w:val="00676629"/>
    <w:rsid w:val="00683427"/>
    <w:rsid w:val="00686532"/>
    <w:rsid w:val="00687414"/>
    <w:rsid w:val="00692795"/>
    <w:rsid w:val="006946AD"/>
    <w:rsid w:val="00696035"/>
    <w:rsid w:val="006A23F1"/>
    <w:rsid w:val="006A570B"/>
    <w:rsid w:val="006B0188"/>
    <w:rsid w:val="006B2DFC"/>
    <w:rsid w:val="006B3B3F"/>
    <w:rsid w:val="006B647F"/>
    <w:rsid w:val="006C4D57"/>
    <w:rsid w:val="006C628B"/>
    <w:rsid w:val="006D3112"/>
    <w:rsid w:val="006D6EC1"/>
    <w:rsid w:val="006E1BFD"/>
    <w:rsid w:val="006E643E"/>
    <w:rsid w:val="006F2C89"/>
    <w:rsid w:val="006F2D41"/>
    <w:rsid w:val="006F5491"/>
    <w:rsid w:val="006F5A97"/>
    <w:rsid w:val="006F5DEB"/>
    <w:rsid w:val="006F6F18"/>
    <w:rsid w:val="006F746A"/>
    <w:rsid w:val="007038C0"/>
    <w:rsid w:val="00704434"/>
    <w:rsid w:val="007049EB"/>
    <w:rsid w:val="00704CE2"/>
    <w:rsid w:val="00705231"/>
    <w:rsid w:val="00705C72"/>
    <w:rsid w:val="0071101D"/>
    <w:rsid w:val="0071571D"/>
    <w:rsid w:val="00717306"/>
    <w:rsid w:val="0072239C"/>
    <w:rsid w:val="007237CC"/>
    <w:rsid w:val="00724247"/>
    <w:rsid w:val="00731234"/>
    <w:rsid w:val="0073353C"/>
    <w:rsid w:val="00733B61"/>
    <w:rsid w:val="00735D5B"/>
    <w:rsid w:val="00736A87"/>
    <w:rsid w:val="00736BFE"/>
    <w:rsid w:val="007404C1"/>
    <w:rsid w:val="007449E5"/>
    <w:rsid w:val="00755C1D"/>
    <w:rsid w:val="00755F53"/>
    <w:rsid w:val="0075760F"/>
    <w:rsid w:val="007618FF"/>
    <w:rsid w:val="00764022"/>
    <w:rsid w:val="00764191"/>
    <w:rsid w:val="0076431C"/>
    <w:rsid w:val="00770074"/>
    <w:rsid w:val="0077397E"/>
    <w:rsid w:val="00774AF7"/>
    <w:rsid w:val="007760B0"/>
    <w:rsid w:val="00776648"/>
    <w:rsid w:val="00777A0A"/>
    <w:rsid w:val="007824B2"/>
    <w:rsid w:val="007824DB"/>
    <w:rsid w:val="00782D07"/>
    <w:rsid w:val="00790BDD"/>
    <w:rsid w:val="0079123C"/>
    <w:rsid w:val="0079427D"/>
    <w:rsid w:val="00797266"/>
    <w:rsid w:val="007A2AE1"/>
    <w:rsid w:val="007A3D36"/>
    <w:rsid w:val="007A7E14"/>
    <w:rsid w:val="007B3EAB"/>
    <w:rsid w:val="007B7436"/>
    <w:rsid w:val="007C02B4"/>
    <w:rsid w:val="007C3C69"/>
    <w:rsid w:val="007C7F83"/>
    <w:rsid w:val="007D0C35"/>
    <w:rsid w:val="007D3E3F"/>
    <w:rsid w:val="007D442E"/>
    <w:rsid w:val="007D4514"/>
    <w:rsid w:val="007D4A0C"/>
    <w:rsid w:val="007F1F37"/>
    <w:rsid w:val="007F3567"/>
    <w:rsid w:val="008013AF"/>
    <w:rsid w:val="00802905"/>
    <w:rsid w:val="00803095"/>
    <w:rsid w:val="0080432B"/>
    <w:rsid w:val="008046FA"/>
    <w:rsid w:val="00805AC5"/>
    <w:rsid w:val="0081664B"/>
    <w:rsid w:val="00816CBB"/>
    <w:rsid w:val="00825019"/>
    <w:rsid w:val="00835A26"/>
    <w:rsid w:val="00841970"/>
    <w:rsid w:val="00842F62"/>
    <w:rsid w:val="00844B92"/>
    <w:rsid w:val="008479A9"/>
    <w:rsid w:val="00851231"/>
    <w:rsid w:val="008531AE"/>
    <w:rsid w:val="00854693"/>
    <w:rsid w:val="0085625E"/>
    <w:rsid w:val="0086206B"/>
    <w:rsid w:val="0086327D"/>
    <w:rsid w:val="0086491F"/>
    <w:rsid w:val="00871646"/>
    <w:rsid w:val="00873EF7"/>
    <w:rsid w:val="00875ACE"/>
    <w:rsid w:val="00877824"/>
    <w:rsid w:val="00877838"/>
    <w:rsid w:val="00880693"/>
    <w:rsid w:val="008906D2"/>
    <w:rsid w:val="00896392"/>
    <w:rsid w:val="008A50CD"/>
    <w:rsid w:val="008A7A6F"/>
    <w:rsid w:val="008B30F6"/>
    <w:rsid w:val="008B4B1C"/>
    <w:rsid w:val="008D2A99"/>
    <w:rsid w:val="008E0E56"/>
    <w:rsid w:val="008E195A"/>
    <w:rsid w:val="008E2D4B"/>
    <w:rsid w:val="008E41B1"/>
    <w:rsid w:val="008F7B5B"/>
    <w:rsid w:val="009047BD"/>
    <w:rsid w:val="00911976"/>
    <w:rsid w:val="00912D47"/>
    <w:rsid w:val="009155E7"/>
    <w:rsid w:val="00915982"/>
    <w:rsid w:val="00923BF5"/>
    <w:rsid w:val="0092426F"/>
    <w:rsid w:val="00933535"/>
    <w:rsid w:val="009360BE"/>
    <w:rsid w:val="00936FFA"/>
    <w:rsid w:val="00941519"/>
    <w:rsid w:val="00944CEF"/>
    <w:rsid w:val="009473ED"/>
    <w:rsid w:val="00950159"/>
    <w:rsid w:val="00962D5E"/>
    <w:rsid w:val="00966FFD"/>
    <w:rsid w:val="009733D5"/>
    <w:rsid w:val="009742B3"/>
    <w:rsid w:val="009756B5"/>
    <w:rsid w:val="00981A8C"/>
    <w:rsid w:val="00986013"/>
    <w:rsid w:val="00986825"/>
    <w:rsid w:val="009876D6"/>
    <w:rsid w:val="00991388"/>
    <w:rsid w:val="009918FA"/>
    <w:rsid w:val="00994C9B"/>
    <w:rsid w:val="009967D2"/>
    <w:rsid w:val="00997463"/>
    <w:rsid w:val="009A132B"/>
    <w:rsid w:val="009A36FF"/>
    <w:rsid w:val="009A5173"/>
    <w:rsid w:val="009A60E2"/>
    <w:rsid w:val="009A6485"/>
    <w:rsid w:val="009A6C45"/>
    <w:rsid w:val="009B5301"/>
    <w:rsid w:val="009B57AB"/>
    <w:rsid w:val="009C67C6"/>
    <w:rsid w:val="009D1B70"/>
    <w:rsid w:val="009D6947"/>
    <w:rsid w:val="009E4EF5"/>
    <w:rsid w:val="009F219C"/>
    <w:rsid w:val="009F4BEF"/>
    <w:rsid w:val="009F5AC4"/>
    <w:rsid w:val="009F6D9C"/>
    <w:rsid w:val="00A00AF7"/>
    <w:rsid w:val="00A025AD"/>
    <w:rsid w:val="00A03AB6"/>
    <w:rsid w:val="00A04743"/>
    <w:rsid w:val="00A04C37"/>
    <w:rsid w:val="00A165EA"/>
    <w:rsid w:val="00A22AA4"/>
    <w:rsid w:val="00A239C6"/>
    <w:rsid w:val="00A30476"/>
    <w:rsid w:val="00A30D7D"/>
    <w:rsid w:val="00A325CB"/>
    <w:rsid w:val="00A33617"/>
    <w:rsid w:val="00A33EB1"/>
    <w:rsid w:val="00A3484E"/>
    <w:rsid w:val="00A3570D"/>
    <w:rsid w:val="00A44946"/>
    <w:rsid w:val="00A45F40"/>
    <w:rsid w:val="00A465FE"/>
    <w:rsid w:val="00A468C7"/>
    <w:rsid w:val="00A4785A"/>
    <w:rsid w:val="00A546B1"/>
    <w:rsid w:val="00A57036"/>
    <w:rsid w:val="00A574D1"/>
    <w:rsid w:val="00A65836"/>
    <w:rsid w:val="00A67CBB"/>
    <w:rsid w:val="00A67E8A"/>
    <w:rsid w:val="00A7132A"/>
    <w:rsid w:val="00A7549C"/>
    <w:rsid w:val="00A77047"/>
    <w:rsid w:val="00A9786D"/>
    <w:rsid w:val="00AA475F"/>
    <w:rsid w:val="00AA62EF"/>
    <w:rsid w:val="00AB4756"/>
    <w:rsid w:val="00AB5E33"/>
    <w:rsid w:val="00AB7275"/>
    <w:rsid w:val="00AB7B5B"/>
    <w:rsid w:val="00AC0F94"/>
    <w:rsid w:val="00AC2249"/>
    <w:rsid w:val="00AC5192"/>
    <w:rsid w:val="00AC561B"/>
    <w:rsid w:val="00AC5FCB"/>
    <w:rsid w:val="00AC696C"/>
    <w:rsid w:val="00AC7533"/>
    <w:rsid w:val="00AC7996"/>
    <w:rsid w:val="00AD29DB"/>
    <w:rsid w:val="00AD3C53"/>
    <w:rsid w:val="00AD51E0"/>
    <w:rsid w:val="00AD5D86"/>
    <w:rsid w:val="00AD709B"/>
    <w:rsid w:val="00AE1643"/>
    <w:rsid w:val="00AE54FB"/>
    <w:rsid w:val="00AE7FB3"/>
    <w:rsid w:val="00AF28FD"/>
    <w:rsid w:val="00AF2C5C"/>
    <w:rsid w:val="00B0216D"/>
    <w:rsid w:val="00B05580"/>
    <w:rsid w:val="00B06BD8"/>
    <w:rsid w:val="00B1141E"/>
    <w:rsid w:val="00B122A0"/>
    <w:rsid w:val="00B209E0"/>
    <w:rsid w:val="00B20D96"/>
    <w:rsid w:val="00B31E71"/>
    <w:rsid w:val="00B33997"/>
    <w:rsid w:val="00B3697E"/>
    <w:rsid w:val="00B4094C"/>
    <w:rsid w:val="00B41ED0"/>
    <w:rsid w:val="00B55228"/>
    <w:rsid w:val="00B56F4D"/>
    <w:rsid w:val="00B57190"/>
    <w:rsid w:val="00B6291B"/>
    <w:rsid w:val="00B65181"/>
    <w:rsid w:val="00B66D64"/>
    <w:rsid w:val="00B725D7"/>
    <w:rsid w:val="00B74CD0"/>
    <w:rsid w:val="00B7545E"/>
    <w:rsid w:val="00B81603"/>
    <w:rsid w:val="00B85920"/>
    <w:rsid w:val="00B9218D"/>
    <w:rsid w:val="00BA0C13"/>
    <w:rsid w:val="00BA1300"/>
    <w:rsid w:val="00BA7EAD"/>
    <w:rsid w:val="00BC0C4A"/>
    <w:rsid w:val="00BD56F9"/>
    <w:rsid w:val="00BD635E"/>
    <w:rsid w:val="00BD7FD1"/>
    <w:rsid w:val="00BE0B8E"/>
    <w:rsid w:val="00BE7723"/>
    <w:rsid w:val="00BF27DD"/>
    <w:rsid w:val="00C01D1B"/>
    <w:rsid w:val="00C022D2"/>
    <w:rsid w:val="00C03F8B"/>
    <w:rsid w:val="00C05F2A"/>
    <w:rsid w:val="00C07FCF"/>
    <w:rsid w:val="00C1325D"/>
    <w:rsid w:val="00C13C1E"/>
    <w:rsid w:val="00C1657E"/>
    <w:rsid w:val="00C20297"/>
    <w:rsid w:val="00C25FCC"/>
    <w:rsid w:val="00C26DF1"/>
    <w:rsid w:val="00C3131A"/>
    <w:rsid w:val="00C42221"/>
    <w:rsid w:val="00C42670"/>
    <w:rsid w:val="00C426AC"/>
    <w:rsid w:val="00C445F8"/>
    <w:rsid w:val="00C57F48"/>
    <w:rsid w:val="00C61F2F"/>
    <w:rsid w:val="00C630F5"/>
    <w:rsid w:val="00C63327"/>
    <w:rsid w:val="00C6352F"/>
    <w:rsid w:val="00C64417"/>
    <w:rsid w:val="00C657FC"/>
    <w:rsid w:val="00C705E0"/>
    <w:rsid w:val="00C70E16"/>
    <w:rsid w:val="00C7295B"/>
    <w:rsid w:val="00C80A65"/>
    <w:rsid w:val="00C855DA"/>
    <w:rsid w:val="00C86F1A"/>
    <w:rsid w:val="00C90E0A"/>
    <w:rsid w:val="00C9378C"/>
    <w:rsid w:val="00C93AC2"/>
    <w:rsid w:val="00C9558B"/>
    <w:rsid w:val="00CA0D0E"/>
    <w:rsid w:val="00CA2410"/>
    <w:rsid w:val="00CA74A1"/>
    <w:rsid w:val="00CB20F3"/>
    <w:rsid w:val="00CC1634"/>
    <w:rsid w:val="00CC5A8E"/>
    <w:rsid w:val="00CD0070"/>
    <w:rsid w:val="00CD4619"/>
    <w:rsid w:val="00CE080D"/>
    <w:rsid w:val="00CE18A3"/>
    <w:rsid w:val="00CE1D06"/>
    <w:rsid w:val="00CE25ED"/>
    <w:rsid w:val="00CE50E6"/>
    <w:rsid w:val="00CE7818"/>
    <w:rsid w:val="00CF26E2"/>
    <w:rsid w:val="00CF47EC"/>
    <w:rsid w:val="00CF586A"/>
    <w:rsid w:val="00CF711E"/>
    <w:rsid w:val="00D0500A"/>
    <w:rsid w:val="00D061E0"/>
    <w:rsid w:val="00D10AD4"/>
    <w:rsid w:val="00D13906"/>
    <w:rsid w:val="00D21D0E"/>
    <w:rsid w:val="00D24385"/>
    <w:rsid w:val="00D37609"/>
    <w:rsid w:val="00D40AD8"/>
    <w:rsid w:val="00D458C6"/>
    <w:rsid w:val="00D46C4F"/>
    <w:rsid w:val="00D46ED3"/>
    <w:rsid w:val="00D47B89"/>
    <w:rsid w:val="00D55104"/>
    <w:rsid w:val="00D5609A"/>
    <w:rsid w:val="00D56C70"/>
    <w:rsid w:val="00D624A5"/>
    <w:rsid w:val="00D64F70"/>
    <w:rsid w:val="00D66632"/>
    <w:rsid w:val="00D762C7"/>
    <w:rsid w:val="00D83976"/>
    <w:rsid w:val="00D849F4"/>
    <w:rsid w:val="00D84D61"/>
    <w:rsid w:val="00D9675B"/>
    <w:rsid w:val="00D9749B"/>
    <w:rsid w:val="00D97BAD"/>
    <w:rsid w:val="00DA7B5F"/>
    <w:rsid w:val="00DB0D02"/>
    <w:rsid w:val="00DB2C9E"/>
    <w:rsid w:val="00DB3E83"/>
    <w:rsid w:val="00DB4A75"/>
    <w:rsid w:val="00DB5032"/>
    <w:rsid w:val="00DC2513"/>
    <w:rsid w:val="00DD31B5"/>
    <w:rsid w:val="00DD69F8"/>
    <w:rsid w:val="00DD6E8E"/>
    <w:rsid w:val="00DE044D"/>
    <w:rsid w:val="00DE0BCD"/>
    <w:rsid w:val="00DE2A16"/>
    <w:rsid w:val="00DE59EF"/>
    <w:rsid w:val="00DF2528"/>
    <w:rsid w:val="00DF4E2F"/>
    <w:rsid w:val="00DF58FB"/>
    <w:rsid w:val="00DF743C"/>
    <w:rsid w:val="00E05FE2"/>
    <w:rsid w:val="00E117EE"/>
    <w:rsid w:val="00E12789"/>
    <w:rsid w:val="00E161C0"/>
    <w:rsid w:val="00E23CF0"/>
    <w:rsid w:val="00E27A5F"/>
    <w:rsid w:val="00E30386"/>
    <w:rsid w:val="00E320EE"/>
    <w:rsid w:val="00E365B8"/>
    <w:rsid w:val="00E36A58"/>
    <w:rsid w:val="00E41F5F"/>
    <w:rsid w:val="00E42559"/>
    <w:rsid w:val="00E5021D"/>
    <w:rsid w:val="00E51D7C"/>
    <w:rsid w:val="00E55690"/>
    <w:rsid w:val="00E57D09"/>
    <w:rsid w:val="00E6145C"/>
    <w:rsid w:val="00E61D50"/>
    <w:rsid w:val="00E652BB"/>
    <w:rsid w:val="00E65712"/>
    <w:rsid w:val="00E75B4B"/>
    <w:rsid w:val="00E77836"/>
    <w:rsid w:val="00E9633F"/>
    <w:rsid w:val="00E97199"/>
    <w:rsid w:val="00EA21BB"/>
    <w:rsid w:val="00EA68E0"/>
    <w:rsid w:val="00EB33FF"/>
    <w:rsid w:val="00ED1DD2"/>
    <w:rsid w:val="00ED5956"/>
    <w:rsid w:val="00ED627B"/>
    <w:rsid w:val="00ED6675"/>
    <w:rsid w:val="00ED7F9C"/>
    <w:rsid w:val="00EE240E"/>
    <w:rsid w:val="00EE2BE3"/>
    <w:rsid w:val="00EE5CF8"/>
    <w:rsid w:val="00EE7EBC"/>
    <w:rsid w:val="00EF2016"/>
    <w:rsid w:val="00EF2B48"/>
    <w:rsid w:val="00EF3C9B"/>
    <w:rsid w:val="00EF470A"/>
    <w:rsid w:val="00EF47C3"/>
    <w:rsid w:val="00EF4E61"/>
    <w:rsid w:val="00F03EC3"/>
    <w:rsid w:val="00F03F70"/>
    <w:rsid w:val="00F0794E"/>
    <w:rsid w:val="00F121DA"/>
    <w:rsid w:val="00F1785B"/>
    <w:rsid w:val="00F20271"/>
    <w:rsid w:val="00F24196"/>
    <w:rsid w:val="00F25BDC"/>
    <w:rsid w:val="00F33F61"/>
    <w:rsid w:val="00F341B8"/>
    <w:rsid w:val="00F37576"/>
    <w:rsid w:val="00F43C59"/>
    <w:rsid w:val="00F50BAC"/>
    <w:rsid w:val="00F51E2D"/>
    <w:rsid w:val="00F53D61"/>
    <w:rsid w:val="00F55113"/>
    <w:rsid w:val="00F613FB"/>
    <w:rsid w:val="00F61D96"/>
    <w:rsid w:val="00F660C1"/>
    <w:rsid w:val="00F67A6A"/>
    <w:rsid w:val="00F73CB2"/>
    <w:rsid w:val="00F75E92"/>
    <w:rsid w:val="00F7730B"/>
    <w:rsid w:val="00F91C99"/>
    <w:rsid w:val="00F924B7"/>
    <w:rsid w:val="00F93A47"/>
    <w:rsid w:val="00F955B8"/>
    <w:rsid w:val="00F96EAA"/>
    <w:rsid w:val="00FB0874"/>
    <w:rsid w:val="00FB1BC9"/>
    <w:rsid w:val="00FB1D62"/>
    <w:rsid w:val="00FC5369"/>
    <w:rsid w:val="00FC5E5D"/>
    <w:rsid w:val="00FC720C"/>
    <w:rsid w:val="00FD0409"/>
    <w:rsid w:val="00FD5E25"/>
    <w:rsid w:val="00FD70E1"/>
    <w:rsid w:val="00FE1243"/>
    <w:rsid w:val="00FE4C12"/>
    <w:rsid w:val="00FF144D"/>
    <w:rsid w:val="00FF236D"/>
    <w:rsid w:val="00FF37E7"/>
    <w:rsid w:val="00FF40A8"/>
    <w:rsid w:val="00FF514F"/>
    <w:rsid w:val="00FF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8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5956"/>
    <w:pPr>
      <w:numPr>
        <w:numId w:val="1"/>
      </w:numPr>
      <w:spacing w:before="120" w:after="12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D5956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D5956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D5956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ED5956"/>
    <w:pPr>
      <w:keepNext/>
      <w:numPr>
        <w:ilvl w:val="4"/>
        <w:numId w:val="1"/>
      </w:numPr>
      <w:spacing w:line="420" w:lineRule="exact"/>
      <w:jc w:val="center"/>
      <w:outlineLvl w:val="4"/>
    </w:pPr>
    <w:rPr>
      <w:b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95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95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95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95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,Знак Знак Знак Знак Знак Знак Знак Знак Знак Знак, Знак"/>
    <w:basedOn w:val="a"/>
    <w:link w:val="a4"/>
    <w:uiPriority w:val="99"/>
    <w:qFormat/>
    <w:rsid w:val="00ED5956"/>
    <w:pPr>
      <w:ind w:firstLine="540"/>
      <w:jc w:val="both"/>
    </w:pPr>
    <w:rPr>
      <w:rFonts w:cs="Courier New"/>
      <w:szCs w:val="20"/>
    </w:rPr>
  </w:style>
  <w:style w:type="character" w:customStyle="1" w:styleId="a4">
    <w:name w:val="Текст Знак"/>
    <w:aliases w:val="Знак Знак,Знак Знак Знак Знак Знак Знак Знак Знак Знак Знак Знак, Знак Знак"/>
    <w:basedOn w:val="a0"/>
    <w:link w:val="a3"/>
    <w:uiPriority w:val="99"/>
    <w:rsid w:val="00ED5956"/>
    <w:rPr>
      <w:rFonts w:ascii="Times New Roman" w:eastAsia="Times New Roman" w:hAnsi="Times New Roman" w:cs="Courier New"/>
      <w:sz w:val="26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ED5956"/>
    <w:rPr>
      <w:b/>
      <w:caps/>
    </w:rPr>
  </w:style>
  <w:style w:type="paragraph" w:styleId="21">
    <w:name w:val="toc 2"/>
    <w:basedOn w:val="a"/>
    <w:next w:val="a"/>
    <w:autoRedefine/>
    <w:uiPriority w:val="39"/>
    <w:rsid w:val="00ED5956"/>
    <w:pPr>
      <w:tabs>
        <w:tab w:val="left" w:pos="720"/>
        <w:tab w:val="right" w:leader="dot" w:pos="9639"/>
      </w:tabs>
      <w:ind w:left="240"/>
    </w:pPr>
    <w:rPr>
      <w:smallCaps/>
    </w:rPr>
  </w:style>
  <w:style w:type="character" w:styleId="a5">
    <w:name w:val="Hyperlink"/>
    <w:uiPriority w:val="99"/>
    <w:rsid w:val="00ED595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59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5956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5956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D5956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5956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D5956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D59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D59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qFormat/>
    <w:rsid w:val="00ED5956"/>
    <w:pPr>
      <w:ind w:left="720"/>
      <w:contextualSpacing/>
    </w:pPr>
  </w:style>
  <w:style w:type="table" w:styleId="a7">
    <w:name w:val="Table Grid"/>
    <w:basedOn w:val="a1"/>
    <w:rsid w:val="00ED5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D59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595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D83976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839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D83976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D8397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839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83976"/>
    <w:rPr>
      <w:vertAlign w:val="superscript"/>
    </w:rPr>
  </w:style>
  <w:style w:type="paragraph" w:styleId="af0">
    <w:name w:val="caption"/>
    <w:basedOn w:val="a"/>
    <w:next w:val="a"/>
    <w:uiPriority w:val="35"/>
    <w:unhideWhenUsed/>
    <w:qFormat/>
    <w:rsid w:val="00981A8C"/>
    <w:pPr>
      <w:spacing w:after="200"/>
    </w:pPr>
    <w:rPr>
      <w:b/>
      <w:bCs/>
      <w:color w:val="4F81BD" w:themeColor="accent1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B122A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122A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B122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122A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5">
    <w:name w:val="Body Text"/>
    <w:basedOn w:val="a"/>
    <w:link w:val="af6"/>
    <w:uiPriority w:val="99"/>
    <w:rsid w:val="00F2419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F2419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Default">
    <w:name w:val="Default"/>
    <w:rsid w:val="00F241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B06B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7D442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D442E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7D442E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7D442E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D442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D442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8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5956"/>
    <w:pPr>
      <w:numPr>
        <w:numId w:val="1"/>
      </w:numPr>
      <w:spacing w:before="120" w:after="12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D5956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D5956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D5956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ED5956"/>
    <w:pPr>
      <w:keepNext/>
      <w:numPr>
        <w:ilvl w:val="4"/>
        <w:numId w:val="1"/>
      </w:numPr>
      <w:spacing w:line="420" w:lineRule="exact"/>
      <w:jc w:val="center"/>
      <w:outlineLvl w:val="4"/>
    </w:pPr>
    <w:rPr>
      <w:b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95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95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95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95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,Знак Знак Знак Знак Знак Знак Знак Знак Знак Знак, Знак"/>
    <w:basedOn w:val="a"/>
    <w:link w:val="a4"/>
    <w:uiPriority w:val="99"/>
    <w:qFormat/>
    <w:rsid w:val="00ED5956"/>
    <w:pPr>
      <w:ind w:firstLine="540"/>
      <w:jc w:val="both"/>
    </w:pPr>
    <w:rPr>
      <w:rFonts w:cs="Courier New"/>
      <w:szCs w:val="20"/>
    </w:rPr>
  </w:style>
  <w:style w:type="character" w:customStyle="1" w:styleId="a4">
    <w:name w:val="Текст Знак"/>
    <w:aliases w:val="Знак Знак,Знак Знак Знак Знак Знак Знак Знак Знак Знак Знак Знак, Знак Знак"/>
    <w:basedOn w:val="a0"/>
    <w:link w:val="a3"/>
    <w:uiPriority w:val="99"/>
    <w:rsid w:val="00ED5956"/>
    <w:rPr>
      <w:rFonts w:ascii="Times New Roman" w:eastAsia="Times New Roman" w:hAnsi="Times New Roman" w:cs="Courier New"/>
      <w:sz w:val="26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ED5956"/>
    <w:rPr>
      <w:b/>
      <w:caps/>
    </w:rPr>
  </w:style>
  <w:style w:type="paragraph" w:styleId="21">
    <w:name w:val="toc 2"/>
    <w:basedOn w:val="a"/>
    <w:next w:val="a"/>
    <w:autoRedefine/>
    <w:uiPriority w:val="39"/>
    <w:rsid w:val="00ED5956"/>
    <w:pPr>
      <w:tabs>
        <w:tab w:val="left" w:pos="720"/>
        <w:tab w:val="right" w:leader="dot" w:pos="9639"/>
      </w:tabs>
      <w:ind w:left="240"/>
    </w:pPr>
    <w:rPr>
      <w:smallCaps/>
    </w:rPr>
  </w:style>
  <w:style w:type="character" w:styleId="a5">
    <w:name w:val="Hyperlink"/>
    <w:uiPriority w:val="99"/>
    <w:rsid w:val="00ED595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59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5956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5956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D5956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5956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D5956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D59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D59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qFormat/>
    <w:rsid w:val="00ED5956"/>
    <w:pPr>
      <w:ind w:left="720"/>
      <w:contextualSpacing/>
    </w:pPr>
  </w:style>
  <w:style w:type="table" w:styleId="a7">
    <w:name w:val="Table Grid"/>
    <w:basedOn w:val="a1"/>
    <w:rsid w:val="00ED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9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595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D83976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839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D83976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D8397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839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83976"/>
    <w:rPr>
      <w:vertAlign w:val="superscript"/>
    </w:rPr>
  </w:style>
  <w:style w:type="paragraph" w:styleId="af0">
    <w:name w:val="caption"/>
    <w:basedOn w:val="a"/>
    <w:next w:val="a"/>
    <w:uiPriority w:val="35"/>
    <w:unhideWhenUsed/>
    <w:qFormat/>
    <w:rsid w:val="00981A8C"/>
    <w:pPr>
      <w:spacing w:after="200"/>
    </w:pPr>
    <w:rPr>
      <w:b/>
      <w:bCs/>
      <w:color w:val="4F81BD" w:themeColor="accent1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B122A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122A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B122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122A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5">
    <w:name w:val="Body Text"/>
    <w:basedOn w:val="a"/>
    <w:link w:val="af6"/>
    <w:uiPriority w:val="99"/>
    <w:rsid w:val="00F2419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F2419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Default">
    <w:name w:val="Default"/>
    <w:rsid w:val="00F241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B06B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7D442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D442E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7D442E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7D442E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D442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D442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rt.ru/vnd_stg/Docs_Test/Forms/DispForm.aspx?ID=10010" TargetMode="External"/><Relationship Id="rId13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.rt.ru/vnd_stg/Docs_Test/Forms/DispForm.aspx?ID=829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rt.ru/vnd_stg/Docs_Test/Forms/DispForm.aspx?ID=1223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hyperlink" Target="https://my.rt.ru/vnd_stg/Docs_Test/Forms/DispForm.aspx?ID=12236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my.rt.ru/vnd_stg/Docs_Test/Forms/DispForm.aspx?ID=9568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D1B28-280C-4B33-9EDD-6966A6B4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4601</Words>
  <Characters>26226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</dc:creator>
  <cp:lastModifiedBy>User new</cp:lastModifiedBy>
  <cp:revision>2</cp:revision>
  <dcterms:created xsi:type="dcterms:W3CDTF">2017-10-03T07:43:00Z</dcterms:created>
  <dcterms:modified xsi:type="dcterms:W3CDTF">2017-10-03T07:43:00Z</dcterms:modified>
</cp:coreProperties>
</file>