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BC" w:rsidRPr="005F6BBC" w:rsidRDefault="005F6BBC" w:rsidP="005F6BBC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BBC">
        <w:rPr>
          <w:rFonts w:ascii="Times New Roman" w:hAnsi="Times New Roman" w:cs="Times New Roman" w:hint="eastAsia"/>
          <w:sz w:val="28"/>
          <w:szCs w:val="24"/>
        </w:rPr>
        <w:t>3G</w:t>
      </w:r>
      <w:r>
        <w:rPr>
          <w:rFonts w:ascii="Times New Roman" w:hAnsi="Times New Roman" w:cs="Times New Roman" w:hint="eastAsia"/>
          <w:sz w:val="28"/>
          <w:szCs w:val="24"/>
        </w:rPr>
        <w:t>、</w:t>
      </w:r>
      <w:r w:rsidRPr="005F6BBC">
        <w:rPr>
          <w:rFonts w:ascii="Times New Roman" w:hAnsi="Times New Roman" w:cs="Times New Roman" w:hint="eastAsia"/>
          <w:sz w:val="28"/>
          <w:szCs w:val="24"/>
        </w:rPr>
        <w:t>4G</w:t>
      </w:r>
      <w:r>
        <w:rPr>
          <w:rFonts w:ascii="Times New Roman" w:hAnsi="Times New Roman" w:cs="Times New Roman" w:hint="eastAsia"/>
          <w:sz w:val="28"/>
          <w:szCs w:val="24"/>
        </w:rPr>
        <w:t>、</w:t>
      </w:r>
      <w:r w:rsidRPr="005F6BBC">
        <w:rPr>
          <w:rFonts w:ascii="Times New Roman" w:hAnsi="Times New Roman" w:cs="Times New Roman" w:hint="eastAsia"/>
          <w:sz w:val="28"/>
          <w:szCs w:val="24"/>
        </w:rPr>
        <w:t>Wi-Fi</w:t>
      </w:r>
      <w:r w:rsidR="00BC198B">
        <w:rPr>
          <w:rFonts w:ascii="Times New Roman" w:hAnsi="Times New Roman" w:cs="Times New Roman"/>
          <w:sz w:val="28"/>
          <w:szCs w:val="24"/>
        </w:rPr>
        <w:t> </w:t>
      </w:r>
      <w:r w:rsidR="00BC198B">
        <w:rPr>
          <w:rFonts w:ascii="Times New Roman" w:hAnsi="Times New Roman" w:cs="Times New Roman" w:hint="eastAsia"/>
          <w:sz w:val="28"/>
          <w:szCs w:val="24"/>
        </w:rPr>
        <w:t>Module</w:t>
      </w:r>
    </w:p>
    <w:p w:rsidR="00F66DA1" w:rsidRPr="00F66DA1" w:rsidRDefault="00BC198B" w:rsidP="00F66DA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CDMA2000 </w:t>
      </w:r>
      <w:r w:rsidR="00F66DA1" w:rsidRPr="00F66DA1">
        <w:rPr>
          <w:rFonts w:ascii="Times New Roman" w:hAnsi="Times New Roman" w:cs="Times New Roman" w:hint="eastAsia"/>
          <w:color w:val="FF0000"/>
          <w:sz w:val="24"/>
          <w:szCs w:val="24"/>
        </w:rPr>
        <w:t>3G</w:t>
      </w:r>
      <w:r w:rsidR="00F66DA1">
        <w:rPr>
          <w:rFonts w:ascii="Times New Roman" w:hAnsi="Times New Roman" w:cs="Times New Roman" w:hint="eastAsia"/>
          <w:color w:val="FF0000"/>
          <w:sz w:val="24"/>
          <w:szCs w:val="24"/>
        </w:rPr>
        <w:t>：</w:t>
      </w:r>
    </w:p>
    <w:p w:rsid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DATANG_TD_5730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ZTE_TD_MT3732</w:t>
      </w:r>
    </w:p>
    <w:p w:rsidR="00F66DA1" w:rsidRPr="00F66DA1" w:rsidRDefault="00BC198B" w:rsidP="00F66DA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WCDMA </w:t>
      </w:r>
      <w:r w:rsidR="00F66DA1" w:rsidRPr="00F66DA1">
        <w:rPr>
          <w:rFonts w:ascii="Times New Roman" w:hAnsi="Times New Roman" w:cs="Times New Roman" w:hint="eastAsia"/>
          <w:color w:val="FF0000"/>
          <w:sz w:val="24"/>
          <w:szCs w:val="24"/>
        </w:rPr>
        <w:t>3G</w:t>
      </w:r>
      <w:r w:rsidR="00F66DA1">
        <w:rPr>
          <w:rFonts w:ascii="Times New Roman" w:hAnsi="Times New Roman" w:cs="Times New Roman" w:hint="eastAsia"/>
          <w:color w:val="FF0000"/>
          <w:sz w:val="24"/>
          <w:szCs w:val="24"/>
        </w:rPr>
        <w:t>：</w:t>
      </w:r>
    </w:p>
    <w:p w:rsidR="00F66DA1" w:rsidRPr="00F66DA1" w:rsidRDefault="00F66DA1" w:rsidP="005F6BBC">
      <w:pPr>
        <w:ind w:leftChars="200" w:left="420" w:rightChars="400" w:righ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HUAWEI_WCDMA_E1550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HUAWEI_WCDMA_E169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HUAWEI_WCDMA_E173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HUAWEI_WCDMA_E1730U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HUAWEI_WCDMA_E1820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HUAWEI_WCDMA_E303C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HUAWEI_WCDMA_E353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HUAWEI_WCDMA_EM770W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HUAWEI_WCDMA_EM770W_MI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HUAWEI_WCDMA_EM820W</w:t>
      </w:r>
    </w:p>
    <w:p w:rsid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HUAWEI_WCDMA_MU609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HUAWEI_WCDMA_MU739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ZTE_WCDMA_AD3812_V2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ZTE_WCDMA_MF210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ZTE_WCDMA_MF190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ZTE_WCDMA_MG3732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DLINK_WCDMA_DMW156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DLINK_WCDMA_DMW156_NEW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VODAFONE_WCDMA_K37770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BSNL_WCDMA_MMX310G</w:t>
      </w:r>
    </w:p>
    <w:p w:rsidR="00F66DA1" w:rsidRPr="00F66DA1" w:rsidRDefault="00BC198B" w:rsidP="00F66DA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TD-CDMA </w:t>
      </w:r>
      <w:r w:rsidR="00F66DA1" w:rsidRPr="00F66DA1">
        <w:rPr>
          <w:rFonts w:ascii="Times New Roman" w:hAnsi="Times New Roman" w:cs="Times New Roman" w:hint="eastAsia"/>
          <w:color w:val="FF0000"/>
          <w:sz w:val="24"/>
          <w:szCs w:val="24"/>
        </w:rPr>
        <w:t>3G</w:t>
      </w:r>
      <w:r w:rsidR="00F66DA1">
        <w:rPr>
          <w:rFonts w:ascii="Times New Roman" w:hAnsi="Times New Roman" w:cs="Times New Roman" w:hint="eastAsia"/>
          <w:color w:val="FF0000"/>
          <w:sz w:val="24"/>
          <w:szCs w:val="24"/>
        </w:rPr>
        <w:t>：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ZTE_EVDO_AC2746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ZTE_EVDO_MC2716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ZTE_EVDO_MC2716_NEW</w:t>
      </w:r>
    </w:p>
    <w:p w:rsid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ZTE_EVDO_MC8630</w:t>
      </w:r>
    </w:p>
    <w:p w:rsidR="005F6BBC" w:rsidRPr="00F66DA1" w:rsidRDefault="005F6BBC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5F6BBC">
        <w:rPr>
          <w:rFonts w:ascii="Times New Roman" w:hAnsi="Times New Roman" w:cs="Times New Roman"/>
          <w:sz w:val="24"/>
          <w:szCs w:val="24"/>
        </w:rPr>
        <w:t>HUAWEI_EVDO_EC122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HUAWEI_EVDO_EC152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HUAWEI_EVDO_EC156</w:t>
      </w:r>
    </w:p>
    <w:p w:rsid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HUAWEI_EVDO_EC306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HUAWEI_EVDO_EM660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HUAWEI_EVDO_MC509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QUALCOMM_EVDO_EP89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QUALCOMM_EVDO_Q100</w:t>
      </w:r>
    </w:p>
    <w:p w:rsidR="00F66DA1" w:rsidRPr="00F66DA1" w:rsidRDefault="00F66DA1" w:rsidP="00F66DA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TDD-LTE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：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NATIONZ_TDD_LTE</w:t>
      </w:r>
    </w:p>
    <w:p w:rsid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TDD_LTE_U8300</w:t>
      </w:r>
    </w:p>
    <w:p w:rsid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SEQUANS_TDLTE_SQN3110</w:t>
      </w:r>
      <w:r w:rsidR="00B61A95">
        <w:rPr>
          <w:rFonts w:ascii="Times New Roman" w:hAnsi="Times New Roman" w:cs="Times New Roman" w:hint="eastAsia"/>
          <w:sz w:val="24"/>
          <w:szCs w:val="24"/>
        </w:rPr>
        <w:t>（</w:t>
      </w:r>
      <w:r w:rsidR="00BC198B">
        <w:rPr>
          <w:rFonts w:ascii="Times New Roman" w:hAnsi="Times New Roman" w:cs="Times New Roman" w:hint="eastAsia"/>
          <w:sz w:val="24"/>
          <w:szCs w:val="24"/>
        </w:rPr>
        <w:t>Private Network</w:t>
      </w:r>
      <w:r w:rsidR="00B61A95">
        <w:rPr>
          <w:rFonts w:ascii="Times New Roman" w:hAnsi="Times New Roman" w:cs="Times New Roman" w:hint="eastAsia"/>
          <w:sz w:val="24"/>
          <w:szCs w:val="24"/>
        </w:rPr>
        <w:t>）</w:t>
      </w:r>
    </w:p>
    <w:p w:rsidR="00F66DA1" w:rsidRPr="00F66DA1" w:rsidRDefault="00F66DA1" w:rsidP="00F66D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66DA1">
        <w:rPr>
          <w:rFonts w:ascii="Times New Roman" w:hAnsi="Times New Roman" w:cs="Times New Roman" w:hint="eastAsia"/>
          <w:color w:val="FF0000"/>
          <w:sz w:val="24"/>
          <w:szCs w:val="24"/>
        </w:rPr>
        <w:t>FDD-LTE</w:t>
      </w:r>
      <w:r w:rsidRPr="00F66DA1">
        <w:rPr>
          <w:rFonts w:ascii="Times New Roman" w:hAnsi="Times New Roman" w:cs="Times New Roman" w:hint="eastAsia"/>
          <w:color w:val="FF0000"/>
          <w:sz w:val="24"/>
          <w:szCs w:val="24"/>
        </w:rPr>
        <w:t>：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lastRenderedPageBreak/>
        <w:t>SIERRA_FDLTE_MC7700</w:t>
      </w:r>
      <w:r w:rsidR="004A4854">
        <w:rPr>
          <w:rFonts w:ascii="Times New Roman" w:hAnsi="Times New Roman" w:cs="Times New Roman" w:hint="eastAsia"/>
          <w:sz w:val="24"/>
          <w:szCs w:val="24"/>
        </w:rPr>
        <w:t>（</w:t>
      </w:r>
      <w:r w:rsidR="00BC198B">
        <w:rPr>
          <w:rFonts w:ascii="Times New Roman" w:hAnsi="Times New Roman" w:cs="Times New Roman" w:hint="eastAsia"/>
          <w:sz w:val="24"/>
          <w:szCs w:val="24"/>
        </w:rPr>
        <w:t>Suit for European</w:t>
      </w:r>
      <w:r w:rsidR="004A4854">
        <w:rPr>
          <w:rFonts w:ascii="Times New Roman" w:hAnsi="Times New Roman" w:cs="Times New Roman" w:hint="eastAsia"/>
          <w:sz w:val="24"/>
          <w:szCs w:val="24"/>
        </w:rPr>
        <w:t>）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SIERRA_FDLTE_MC7710</w:t>
      </w:r>
      <w:r w:rsidR="004A4854">
        <w:rPr>
          <w:rFonts w:ascii="Times New Roman" w:hAnsi="Times New Roman" w:cs="Times New Roman" w:hint="eastAsia"/>
          <w:sz w:val="24"/>
          <w:szCs w:val="24"/>
        </w:rPr>
        <w:t>（</w:t>
      </w:r>
      <w:r w:rsidR="00BC198B">
        <w:rPr>
          <w:rFonts w:ascii="Times New Roman" w:hAnsi="Times New Roman" w:cs="Times New Roman" w:hint="eastAsia"/>
          <w:sz w:val="24"/>
          <w:szCs w:val="24"/>
        </w:rPr>
        <w:t>Suit for</w:t>
      </w:r>
      <w:r w:rsidR="00BC198B" w:rsidRPr="00BC198B">
        <w:rPr>
          <w:rFonts w:ascii="Times New Roman" w:hAnsi="Times New Roman" w:cs="Times New Roman"/>
          <w:sz w:val="24"/>
          <w:szCs w:val="24"/>
        </w:rPr>
        <w:t xml:space="preserve"> Asia-Pacific</w:t>
      </w:r>
      <w:r w:rsidR="004A4854">
        <w:rPr>
          <w:rFonts w:ascii="Times New Roman" w:hAnsi="Times New Roman" w:cs="Times New Roman" w:hint="eastAsia"/>
          <w:sz w:val="24"/>
          <w:szCs w:val="24"/>
        </w:rPr>
        <w:t>）</w:t>
      </w:r>
    </w:p>
    <w:p w:rsidR="00F66DA1" w:rsidRPr="00F66DA1" w:rsidRDefault="00F66DA1" w:rsidP="005F6BBC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66DA1">
        <w:rPr>
          <w:rFonts w:ascii="Times New Roman" w:hAnsi="Times New Roman" w:cs="Times New Roman"/>
          <w:sz w:val="24"/>
          <w:szCs w:val="24"/>
        </w:rPr>
        <w:t>SIERRA_FDLTE_MC7750</w:t>
      </w:r>
      <w:r w:rsidR="005F6BBC">
        <w:rPr>
          <w:rFonts w:ascii="Times New Roman" w:hAnsi="Times New Roman" w:cs="Times New Roman" w:hint="eastAsia"/>
          <w:sz w:val="24"/>
          <w:szCs w:val="24"/>
        </w:rPr>
        <w:t>（</w:t>
      </w:r>
      <w:r w:rsidR="00BC198B">
        <w:rPr>
          <w:rFonts w:ascii="Times New Roman" w:hAnsi="Times New Roman" w:cs="Times New Roman" w:hint="eastAsia"/>
          <w:sz w:val="24"/>
          <w:szCs w:val="24"/>
        </w:rPr>
        <w:t xml:space="preserve">only support </w:t>
      </w:r>
      <w:proofErr w:type="spellStart"/>
      <w:r w:rsidR="005F6BBC">
        <w:rPr>
          <w:rFonts w:ascii="Times New Roman" w:hAnsi="Times New Roman" w:cs="Times New Roman" w:hint="eastAsia"/>
          <w:sz w:val="24"/>
          <w:szCs w:val="24"/>
        </w:rPr>
        <w:t>verizon</w:t>
      </w:r>
      <w:proofErr w:type="spellEnd"/>
      <w:r w:rsidR="005F6BBC">
        <w:rPr>
          <w:rFonts w:ascii="Times New Roman" w:hAnsi="Times New Roman" w:cs="Times New Roman" w:hint="eastAsia"/>
          <w:sz w:val="24"/>
          <w:szCs w:val="24"/>
        </w:rPr>
        <w:t>）</w:t>
      </w:r>
    </w:p>
    <w:p w:rsidR="00F66DA1" w:rsidRDefault="00F66DA1" w:rsidP="00F66D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66DA1">
        <w:rPr>
          <w:rFonts w:ascii="Times New Roman" w:hAnsi="Times New Roman" w:cs="Times New Roman" w:hint="eastAsia"/>
          <w:color w:val="FF0000"/>
          <w:sz w:val="24"/>
          <w:szCs w:val="24"/>
        </w:rPr>
        <w:t>Wi-Fi</w:t>
      </w:r>
      <w:r w:rsidRPr="00F66DA1">
        <w:rPr>
          <w:rFonts w:ascii="Times New Roman" w:hAnsi="Times New Roman" w:cs="Times New Roman" w:hint="eastAsia"/>
          <w:color w:val="FF0000"/>
          <w:sz w:val="24"/>
          <w:szCs w:val="24"/>
        </w:rPr>
        <w:t>：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RT2070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DB4743">
        <w:rPr>
          <w:rFonts w:ascii="Times New Roman" w:hAnsi="Times New Roman" w:cs="Times New Roman"/>
          <w:sz w:val="24"/>
          <w:szCs w:val="24"/>
        </w:rPr>
        <w:t>RT3070</w:t>
      </w:r>
    </w:p>
    <w:bookmarkEnd w:id="0"/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RT5370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RT73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bookmarkStart w:id="1" w:name="OLE_LINK2"/>
      <w:bookmarkStart w:id="2" w:name="_GoBack"/>
      <w:r w:rsidRPr="00DB4743">
        <w:rPr>
          <w:rFonts w:ascii="Times New Roman" w:hAnsi="Times New Roman" w:cs="Times New Roman"/>
          <w:sz w:val="24"/>
          <w:szCs w:val="24"/>
        </w:rPr>
        <w:t>RT8188</w:t>
      </w:r>
    </w:p>
    <w:bookmarkEnd w:id="1"/>
    <w:bookmarkEnd w:id="2"/>
    <w:p w:rsid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RTL8812AU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RTL8192CU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RTL8192</w:t>
      </w:r>
    </w:p>
    <w:p w:rsid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MARVELL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WBN240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SDIO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UB94</w:t>
      </w:r>
    </w:p>
    <w:p w:rsidR="00DB4743" w:rsidRPr="00DB4743" w:rsidRDefault="00DB4743" w:rsidP="00DB4743">
      <w:pPr>
        <w:ind w:leftChars="200" w:left="420"/>
        <w:rPr>
          <w:rFonts w:ascii="Times New Roman" w:hAnsi="Times New Roman" w:cs="Times New Roman"/>
          <w:sz w:val="24"/>
          <w:szCs w:val="24"/>
        </w:rPr>
      </w:pPr>
      <w:r w:rsidRPr="00DB4743">
        <w:rPr>
          <w:rFonts w:ascii="Times New Roman" w:hAnsi="Times New Roman" w:cs="Times New Roman"/>
          <w:sz w:val="24"/>
          <w:szCs w:val="24"/>
        </w:rPr>
        <w:t>UB91</w:t>
      </w:r>
    </w:p>
    <w:sectPr w:rsidR="00DB4743" w:rsidRPr="00DB4743" w:rsidSect="00C82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48" w:rsidRDefault="00151248" w:rsidP="00F66DA1">
      <w:r>
        <w:separator/>
      </w:r>
    </w:p>
  </w:endnote>
  <w:endnote w:type="continuationSeparator" w:id="0">
    <w:p w:rsidR="00151248" w:rsidRDefault="00151248" w:rsidP="00F6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48" w:rsidRDefault="00151248" w:rsidP="00F66DA1">
      <w:r>
        <w:separator/>
      </w:r>
    </w:p>
  </w:footnote>
  <w:footnote w:type="continuationSeparator" w:id="0">
    <w:p w:rsidR="00151248" w:rsidRDefault="00151248" w:rsidP="00F6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DA1"/>
    <w:rsid w:val="00151248"/>
    <w:rsid w:val="004A4854"/>
    <w:rsid w:val="005F6BBC"/>
    <w:rsid w:val="00832F12"/>
    <w:rsid w:val="00A05CB4"/>
    <w:rsid w:val="00A57052"/>
    <w:rsid w:val="00B61A95"/>
    <w:rsid w:val="00BC198B"/>
    <w:rsid w:val="00C827A8"/>
    <w:rsid w:val="00DB4743"/>
    <w:rsid w:val="00F6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D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D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罗俊龙</cp:lastModifiedBy>
  <cp:revision>8</cp:revision>
  <dcterms:created xsi:type="dcterms:W3CDTF">2014-03-12T02:20:00Z</dcterms:created>
  <dcterms:modified xsi:type="dcterms:W3CDTF">2015-01-09T12:45:00Z</dcterms:modified>
</cp:coreProperties>
</file>